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14317" w:type="dxa"/>
        <w:tblInd w:w="-147" w:type="dxa"/>
        <w:tblLook w:val="04A0" w:firstRow="1" w:lastRow="0" w:firstColumn="1" w:lastColumn="0" w:noHBand="0" w:noVBand="1"/>
      </w:tblPr>
      <w:tblGrid>
        <w:gridCol w:w="993"/>
        <w:gridCol w:w="2410"/>
        <w:gridCol w:w="10914"/>
      </w:tblGrid>
      <w:tr w:rsidR="00207B57" w:rsidRPr="00935BC3" w:rsidTr="0093424D">
        <w:tc>
          <w:tcPr>
            <w:tcW w:w="14317" w:type="dxa"/>
            <w:gridSpan w:val="3"/>
            <w:shd w:val="clear" w:color="auto" w:fill="F2F2F2" w:themeFill="background1" w:themeFillShade="F2"/>
          </w:tcPr>
          <w:p w:rsidR="00207B57" w:rsidRPr="000C01DC" w:rsidRDefault="00B6413E" w:rsidP="00CF4106">
            <w:pPr>
              <w:jc w:val="center"/>
              <w:rPr>
                <w:rFonts w:ascii="Times New Roman" w:hAnsi="Times New Roman" w:cs="Times New Roman"/>
                <w:b/>
                <w:smallCaps/>
                <w:color w:val="FF0000"/>
                <w:sz w:val="24"/>
                <w:szCs w:val="24"/>
              </w:rPr>
            </w:pPr>
            <w:r w:rsidRPr="000C01DC">
              <w:rPr>
                <w:rFonts w:ascii="Times New Roman" w:hAnsi="Times New Roman" w:cs="Times New Roman"/>
                <w:b/>
                <w:smallCaps/>
                <w:sz w:val="24"/>
                <w:szCs w:val="24"/>
              </w:rPr>
              <w:t>Grade descriptors for Level 5</w:t>
            </w:r>
            <w:r w:rsidR="000A515F" w:rsidRPr="000C01DC">
              <w:rPr>
                <w:rFonts w:ascii="Times New Roman" w:hAnsi="Times New Roman" w:cs="Times New Roman"/>
                <w:b/>
                <w:smallCaps/>
                <w:sz w:val="24"/>
                <w:szCs w:val="24"/>
              </w:rPr>
              <w:t xml:space="preserve"> work</w:t>
            </w:r>
          </w:p>
        </w:tc>
      </w:tr>
      <w:tr w:rsidR="00411680" w:rsidRPr="00935BC3" w:rsidTr="0093424D">
        <w:tc>
          <w:tcPr>
            <w:tcW w:w="993" w:type="dxa"/>
            <w:shd w:val="clear" w:color="auto" w:fill="F2F2F2" w:themeFill="background1" w:themeFillShade="F2"/>
          </w:tcPr>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29 and below</w:t>
            </w:r>
          </w:p>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Fail</w:t>
            </w:r>
          </w:p>
        </w:tc>
        <w:tc>
          <w:tcPr>
            <w:tcW w:w="2410" w:type="dxa"/>
          </w:tcPr>
          <w:p w:rsidR="00207B57" w:rsidRPr="00935BC3" w:rsidRDefault="004A6AC2" w:rsidP="00CF4106">
            <w:pPr>
              <w:pStyle w:val="NoSpacing"/>
              <w:jc w:val="center"/>
              <w:rPr>
                <w:rFonts w:ascii="Times New Roman" w:hAnsi="Times New Roman" w:cs="Times New Roman"/>
                <w:sz w:val="24"/>
                <w:szCs w:val="24"/>
              </w:rPr>
            </w:pPr>
            <w:r>
              <w:rPr>
                <w:rFonts w:ascii="Times New Roman" w:hAnsi="Times New Roman" w:cs="Times New Roman"/>
                <w:sz w:val="24"/>
                <w:szCs w:val="24"/>
              </w:rPr>
              <w:t>A</w:t>
            </w:r>
            <w:r w:rsidR="00207B57" w:rsidRPr="00935BC3">
              <w:rPr>
                <w:rFonts w:ascii="Times New Roman" w:hAnsi="Times New Roman" w:cs="Times New Roman"/>
                <w:sz w:val="24"/>
                <w:szCs w:val="24"/>
              </w:rPr>
              <w:t xml:space="preserve"> </w:t>
            </w:r>
            <w:r>
              <w:rPr>
                <w:rFonts w:ascii="Times New Roman" w:hAnsi="Times New Roman" w:cs="Times New Roman"/>
                <w:b/>
                <w:sz w:val="24"/>
                <w:szCs w:val="24"/>
              </w:rPr>
              <w:t xml:space="preserve">very limited </w:t>
            </w:r>
            <w:r w:rsidR="00207B57" w:rsidRPr="00935BC3">
              <w:rPr>
                <w:rFonts w:ascii="Times New Roman" w:hAnsi="Times New Roman" w:cs="Times New Roman"/>
                <w:sz w:val="24"/>
                <w:szCs w:val="24"/>
              </w:rPr>
              <w:t>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10914" w:type="dxa"/>
          </w:tcPr>
          <w:p w:rsidR="0032012E" w:rsidRPr="00DF682E" w:rsidRDefault="00DF682E"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The w</w:t>
            </w:r>
            <w:r w:rsidR="00207B57" w:rsidRPr="00DF682E">
              <w:rPr>
                <w:rFonts w:ascii="Times New Roman" w:hAnsi="Times New Roman" w:cs="Times New Roman"/>
                <w:sz w:val="24"/>
                <w:szCs w:val="24"/>
              </w:rPr>
              <w:t xml:space="preserve">ork does not achieve any of the learning outcomes. </w:t>
            </w:r>
          </w:p>
          <w:p w:rsidR="0032012E" w:rsidRPr="00DF682E" w:rsidRDefault="00DF682E"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The w</w:t>
            </w:r>
            <w:r w:rsidR="0032012E" w:rsidRPr="00DF682E">
              <w:rPr>
                <w:rFonts w:ascii="Times New Roman" w:hAnsi="Times New Roman" w:cs="Times New Roman"/>
                <w:sz w:val="24"/>
                <w:szCs w:val="24"/>
              </w:rPr>
              <w:t xml:space="preserve">ork is </w:t>
            </w:r>
            <w:r w:rsidR="00207B57" w:rsidRPr="00DF682E">
              <w:rPr>
                <w:rFonts w:ascii="Times New Roman" w:hAnsi="Times New Roman" w:cs="Times New Roman"/>
                <w:sz w:val="24"/>
                <w:szCs w:val="24"/>
              </w:rPr>
              <w:t>poorly-structured and contain</w:t>
            </w:r>
            <w:r w:rsidR="0032012E" w:rsidRPr="00DF682E">
              <w:rPr>
                <w:rFonts w:ascii="Times New Roman" w:hAnsi="Times New Roman" w:cs="Times New Roman"/>
                <w:sz w:val="24"/>
                <w:szCs w:val="24"/>
              </w:rPr>
              <w:t>s</w:t>
            </w:r>
            <w:r w:rsidR="00207B57" w:rsidRPr="00DF682E">
              <w:rPr>
                <w:rFonts w:ascii="Times New Roman" w:hAnsi="Times New Roman" w:cs="Times New Roman"/>
                <w:sz w:val="24"/>
                <w:szCs w:val="24"/>
              </w:rPr>
              <w:t xml:space="preserve"> significant factual and conceptual errors. </w:t>
            </w:r>
          </w:p>
          <w:p w:rsidR="00207B57" w:rsidRPr="00DF682E" w:rsidRDefault="00207B57"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 xml:space="preserve">The work </w:t>
            </w:r>
            <w:r w:rsidR="0032012E" w:rsidRPr="00DF682E">
              <w:rPr>
                <w:rFonts w:ascii="Times New Roman" w:hAnsi="Times New Roman" w:cs="Times New Roman"/>
                <w:sz w:val="24"/>
                <w:szCs w:val="24"/>
              </w:rPr>
              <w:t xml:space="preserve">demonstrates </w:t>
            </w:r>
            <w:r w:rsidRPr="00DF682E">
              <w:rPr>
                <w:rFonts w:ascii="Times New Roman" w:hAnsi="Times New Roman" w:cs="Times New Roman"/>
                <w:sz w:val="24"/>
                <w:szCs w:val="24"/>
              </w:rPr>
              <w:t xml:space="preserve">significant deficiencies across much of the work submitted with many areas of the 30-39 Grade Descriptors not achieved. </w:t>
            </w:r>
          </w:p>
          <w:p w:rsidR="0032012E" w:rsidRPr="00DF682E" w:rsidRDefault="0032012E"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The w</w:t>
            </w:r>
            <w:r w:rsidR="00207B57" w:rsidRPr="00DF682E">
              <w:rPr>
                <w:rFonts w:ascii="Times New Roman" w:hAnsi="Times New Roman" w:cs="Times New Roman"/>
                <w:sz w:val="24"/>
                <w:szCs w:val="24"/>
              </w:rPr>
              <w:t>ork show</w:t>
            </w:r>
            <w:r w:rsidRPr="00DF682E">
              <w:rPr>
                <w:rFonts w:ascii="Times New Roman" w:hAnsi="Times New Roman" w:cs="Times New Roman"/>
                <w:sz w:val="24"/>
                <w:szCs w:val="24"/>
              </w:rPr>
              <w:t>s</w:t>
            </w:r>
            <w:r w:rsidR="00207B57" w:rsidRPr="00DF682E">
              <w:rPr>
                <w:rFonts w:ascii="Times New Roman" w:hAnsi="Times New Roman" w:cs="Times New Roman"/>
                <w:sz w:val="24"/>
                <w:szCs w:val="24"/>
              </w:rPr>
              <w:t xml:space="preserve"> a misunderstanding of key concepts and principles; </w:t>
            </w:r>
          </w:p>
          <w:p w:rsidR="0032012E" w:rsidRPr="00DF682E" w:rsidRDefault="0032012E"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The work does</w:t>
            </w:r>
            <w:r w:rsidR="00207B57" w:rsidRPr="00DF682E">
              <w:rPr>
                <w:rFonts w:ascii="Times New Roman" w:hAnsi="Times New Roman" w:cs="Times New Roman"/>
                <w:sz w:val="24"/>
                <w:szCs w:val="24"/>
              </w:rPr>
              <w:t xml:space="preserve"> not answer the question set; </w:t>
            </w:r>
          </w:p>
          <w:p w:rsidR="0032012E" w:rsidRPr="00DF682E" w:rsidRDefault="0032012E"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 xml:space="preserve">The work does </w:t>
            </w:r>
            <w:r w:rsidR="00207B57" w:rsidRPr="00DF682E">
              <w:rPr>
                <w:rFonts w:ascii="Times New Roman" w:hAnsi="Times New Roman" w:cs="Times New Roman"/>
                <w:sz w:val="24"/>
                <w:szCs w:val="24"/>
              </w:rPr>
              <w:t xml:space="preserve">not engage with the necessary material and </w:t>
            </w:r>
            <w:r w:rsidRPr="00DF682E">
              <w:rPr>
                <w:rFonts w:ascii="Times New Roman" w:hAnsi="Times New Roman" w:cs="Times New Roman"/>
                <w:sz w:val="24"/>
                <w:szCs w:val="24"/>
              </w:rPr>
              <w:t>relies</w:t>
            </w:r>
            <w:r w:rsidR="00207B57" w:rsidRPr="00DF682E">
              <w:rPr>
                <w:rFonts w:ascii="Times New Roman" w:hAnsi="Times New Roman" w:cs="Times New Roman"/>
                <w:sz w:val="24"/>
                <w:szCs w:val="24"/>
              </w:rPr>
              <w:t xml:space="preserve"> on too few sources; </w:t>
            </w:r>
          </w:p>
          <w:p w:rsidR="00207B57" w:rsidRPr="00DF682E" w:rsidRDefault="0032012E"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 xml:space="preserve">The work </w:t>
            </w:r>
            <w:r w:rsidR="00207B57" w:rsidRPr="00DF682E">
              <w:rPr>
                <w:rFonts w:ascii="Times New Roman" w:hAnsi="Times New Roman" w:cs="Times New Roman"/>
                <w:sz w:val="24"/>
                <w:szCs w:val="24"/>
              </w:rPr>
              <w:t>show</w:t>
            </w:r>
            <w:r w:rsidRPr="00DF682E">
              <w:rPr>
                <w:rFonts w:ascii="Times New Roman" w:hAnsi="Times New Roman" w:cs="Times New Roman"/>
                <w:sz w:val="24"/>
                <w:szCs w:val="24"/>
              </w:rPr>
              <w:t>s</w:t>
            </w:r>
            <w:r w:rsidR="00207B57" w:rsidRPr="00DF682E">
              <w:rPr>
                <w:rFonts w:ascii="Times New Roman" w:hAnsi="Times New Roman" w:cs="Times New Roman"/>
                <w:sz w:val="24"/>
                <w:szCs w:val="24"/>
              </w:rPr>
              <w:t xml:space="preserve"> a lack of self-direction and personal responsibility, and may often be incomplete. </w:t>
            </w:r>
          </w:p>
          <w:p w:rsidR="0032012E" w:rsidRPr="00DF682E" w:rsidRDefault="0032012E"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The w</w:t>
            </w:r>
            <w:r w:rsidR="00207B57" w:rsidRPr="00DF682E">
              <w:rPr>
                <w:rFonts w:ascii="Times New Roman" w:hAnsi="Times New Roman" w:cs="Times New Roman"/>
                <w:sz w:val="24"/>
                <w:szCs w:val="24"/>
              </w:rPr>
              <w:t xml:space="preserve">ork </w:t>
            </w:r>
            <w:r w:rsidRPr="00DF682E">
              <w:rPr>
                <w:rFonts w:ascii="Times New Roman" w:hAnsi="Times New Roman" w:cs="Times New Roman"/>
                <w:sz w:val="24"/>
                <w:szCs w:val="24"/>
              </w:rPr>
              <w:t xml:space="preserve">uses </w:t>
            </w:r>
            <w:r w:rsidR="00207B57" w:rsidRPr="00DF682E">
              <w:rPr>
                <w:rFonts w:ascii="Times New Roman" w:hAnsi="Times New Roman" w:cs="Times New Roman"/>
                <w:sz w:val="24"/>
                <w:szCs w:val="24"/>
              </w:rPr>
              <w:t xml:space="preserve">poor use of vocabulary and grammar leading to ineffective communication and misunderstandings. </w:t>
            </w:r>
          </w:p>
          <w:p w:rsidR="0032012E" w:rsidRPr="00DF682E" w:rsidRDefault="00207B57"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UCB standards for referencing or acknowledge</w:t>
            </w:r>
            <w:r w:rsidR="0032012E" w:rsidRPr="00DF682E">
              <w:rPr>
                <w:rFonts w:ascii="Times New Roman" w:hAnsi="Times New Roman" w:cs="Times New Roman"/>
                <w:sz w:val="24"/>
                <w:szCs w:val="24"/>
              </w:rPr>
              <w:t>ment of sources are lacking</w:t>
            </w:r>
            <w:r w:rsidRPr="00DF682E">
              <w:rPr>
                <w:rFonts w:ascii="Times New Roman" w:hAnsi="Times New Roman" w:cs="Times New Roman"/>
                <w:sz w:val="24"/>
                <w:szCs w:val="24"/>
              </w:rPr>
              <w:t xml:space="preserve">. </w:t>
            </w:r>
          </w:p>
          <w:p w:rsidR="00207B57" w:rsidRDefault="00207B57" w:rsidP="0032012E">
            <w:pPr>
              <w:pStyle w:val="ListParagraph"/>
              <w:numPr>
                <w:ilvl w:val="0"/>
                <w:numId w:val="1"/>
              </w:numPr>
              <w:rPr>
                <w:rFonts w:ascii="Times New Roman" w:hAnsi="Times New Roman" w:cs="Times New Roman"/>
                <w:sz w:val="24"/>
                <w:szCs w:val="24"/>
              </w:rPr>
            </w:pPr>
            <w:r w:rsidRPr="00DF682E">
              <w:rPr>
                <w:rFonts w:ascii="Times New Roman" w:hAnsi="Times New Roman" w:cs="Times New Roman"/>
                <w:sz w:val="24"/>
                <w:szCs w:val="24"/>
              </w:rPr>
              <w:t>Work at this level needs to the student to reconsider the approach taken to answering questions and addressing tasks.</w:t>
            </w:r>
          </w:p>
          <w:p w:rsidR="000C01DC" w:rsidRPr="00935BC3" w:rsidRDefault="00D20D2E" w:rsidP="00D20D2E">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The work does not uphold the values of academic enquiry and uses expressions of extremism that amount to incitement to hate, violence or discrimination</w:t>
            </w:r>
          </w:p>
        </w:tc>
      </w:tr>
      <w:tr w:rsidR="00411680" w:rsidRPr="00935BC3" w:rsidTr="00EA2AE2">
        <w:trPr>
          <w:trHeight w:val="1133"/>
        </w:trPr>
        <w:tc>
          <w:tcPr>
            <w:tcW w:w="993" w:type="dxa"/>
            <w:shd w:val="clear" w:color="auto" w:fill="F2F2F2" w:themeFill="background1" w:themeFillShade="F2"/>
          </w:tcPr>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30-39</w:t>
            </w:r>
          </w:p>
          <w:p w:rsidR="00207B57" w:rsidRPr="00F81081"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Fail</w:t>
            </w:r>
          </w:p>
        </w:tc>
        <w:tc>
          <w:tcPr>
            <w:tcW w:w="2410" w:type="dxa"/>
          </w:tcPr>
          <w:p w:rsidR="00207B57" w:rsidRPr="00935BC3" w:rsidRDefault="00207B57" w:rsidP="00CF4106">
            <w:pPr>
              <w:pStyle w:val="NoSpacing"/>
              <w:jc w:val="center"/>
              <w:rPr>
                <w:rFonts w:ascii="Times New Roman" w:hAnsi="Times New Roman" w:cs="Times New Roman"/>
                <w:sz w:val="24"/>
                <w:szCs w:val="24"/>
              </w:rPr>
            </w:pPr>
            <w:r w:rsidRPr="00935BC3">
              <w:rPr>
                <w:rFonts w:ascii="Times New Roman" w:hAnsi="Times New Roman" w:cs="Times New Roman"/>
                <w:sz w:val="24"/>
                <w:szCs w:val="24"/>
              </w:rPr>
              <w:t xml:space="preserve">A </w:t>
            </w:r>
            <w:r w:rsidR="004A6AC2">
              <w:rPr>
                <w:rFonts w:ascii="Times New Roman" w:hAnsi="Times New Roman" w:cs="Times New Roman"/>
                <w:b/>
                <w:sz w:val="24"/>
                <w:szCs w:val="24"/>
              </w:rPr>
              <w:t>limited</w:t>
            </w:r>
            <w:r w:rsidRPr="00935BC3">
              <w:rPr>
                <w:rFonts w:ascii="Times New Roman" w:hAnsi="Times New Roman" w:cs="Times New Roman"/>
                <w:sz w:val="24"/>
                <w:szCs w:val="24"/>
              </w:rPr>
              <w:t xml:space="preserve"> 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10914" w:type="dxa"/>
          </w:tcPr>
          <w:p w:rsidR="00207B57" w:rsidRPr="00D20D2E" w:rsidRDefault="00D20D2E" w:rsidP="00CF4106">
            <w:pPr>
              <w:pStyle w:val="ListParagraph"/>
              <w:numPr>
                <w:ilvl w:val="0"/>
                <w:numId w:val="1"/>
              </w:numPr>
              <w:rPr>
                <w:rFonts w:ascii="Times New Roman" w:eastAsia="Times New Roman" w:hAnsi="Times New Roman" w:cs="Times New Roman"/>
                <w:sz w:val="24"/>
                <w:szCs w:val="24"/>
                <w:lang w:eastAsia="en-GB"/>
              </w:rPr>
            </w:pPr>
            <w:r>
              <w:rPr>
                <w:rFonts w:ascii="Times New Roman" w:hAnsi="Times New Roman" w:cs="Times New Roman"/>
                <w:sz w:val="24"/>
                <w:szCs w:val="24"/>
              </w:rPr>
              <w:t>The w</w:t>
            </w:r>
            <w:r w:rsidR="00207B57" w:rsidRPr="00D20D2E">
              <w:rPr>
                <w:rFonts w:ascii="Times New Roman" w:hAnsi="Times New Roman" w:cs="Times New Roman"/>
                <w:sz w:val="24"/>
                <w:szCs w:val="24"/>
              </w:rPr>
              <w:t>ork does not achieve all of the learning outcomes and has factual and conceptual errors</w:t>
            </w:r>
            <w:r w:rsidR="00207B57" w:rsidRPr="00D20D2E">
              <w:rPr>
                <w:rFonts w:ascii="Times New Roman" w:eastAsia="Times New Roman" w:hAnsi="Times New Roman" w:cs="Times New Roman"/>
                <w:sz w:val="24"/>
                <w:szCs w:val="24"/>
                <w:lang w:eastAsia="en-GB"/>
              </w:rPr>
              <w:t>.</w:t>
            </w:r>
          </w:p>
          <w:p w:rsidR="00D20D2E" w:rsidRDefault="00207B57" w:rsidP="00D20D2E">
            <w:pPr>
              <w:pStyle w:val="ListParagraph"/>
              <w:numPr>
                <w:ilvl w:val="0"/>
                <w:numId w:val="1"/>
              </w:numPr>
              <w:rPr>
                <w:rFonts w:ascii="Times New Roman" w:eastAsia="Times New Roman" w:hAnsi="Times New Roman" w:cs="Times New Roman"/>
                <w:sz w:val="24"/>
                <w:szCs w:val="24"/>
                <w:lang w:eastAsia="en-GB"/>
              </w:rPr>
            </w:pPr>
            <w:r w:rsidRPr="00D20D2E">
              <w:rPr>
                <w:rFonts w:ascii="Times New Roman" w:eastAsia="Times New Roman" w:hAnsi="Times New Roman" w:cs="Times New Roman"/>
                <w:sz w:val="24"/>
                <w:szCs w:val="24"/>
                <w:lang w:eastAsia="en-GB"/>
              </w:rPr>
              <w:t xml:space="preserve">The presentation </w:t>
            </w:r>
            <w:r w:rsidR="00FD20B3" w:rsidRPr="00D20D2E">
              <w:rPr>
                <w:rFonts w:ascii="Times New Roman" w:eastAsia="Times New Roman" w:hAnsi="Times New Roman" w:cs="Times New Roman"/>
                <w:sz w:val="24"/>
                <w:szCs w:val="24"/>
                <w:lang w:eastAsia="en-GB"/>
              </w:rPr>
              <w:t xml:space="preserve">of work </w:t>
            </w:r>
            <w:r w:rsidRPr="00D20D2E">
              <w:rPr>
                <w:rFonts w:ascii="Times New Roman" w:eastAsia="Times New Roman" w:hAnsi="Times New Roman" w:cs="Times New Roman"/>
                <w:sz w:val="24"/>
                <w:szCs w:val="24"/>
                <w:lang w:eastAsia="en-GB"/>
              </w:rPr>
              <w:t xml:space="preserve">does not follow the assignment’s requirements. </w:t>
            </w:r>
          </w:p>
          <w:p w:rsidR="00D20D2E" w:rsidRDefault="00207B57" w:rsidP="00D20D2E">
            <w:pPr>
              <w:pStyle w:val="ListParagraph"/>
              <w:numPr>
                <w:ilvl w:val="0"/>
                <w:numId w:val="1"/>
              </w:numPr>
              <w:rPr>
                <w:rFonts w:ascii="Times New Roman" w:eastAsia="Times New Roman" w:hAnsi="Times New Roman" w:cs="Times New Roman"/>
                <w:sz w:val="24"/>
                <w:szCs w:val="24"/>
                <w:lang w:eastAsia="en-GB"/>
              </w:rPr>
            </w:pPr>
            <w:r w:rsidRPr="00D20D2E">
              <w:rPr>
                <w:rFonts w:ascii="Times New Roman" w:eastAsia="Times New Roman" w:hAnsi="Times New Roman" w:cs="Times New Roman"/>
                <w:sz w:val="24"/>
                <w:szCs w:val="24"/>
                <w:lang w:eastAsia="en-GB"/>
              </w:rPr>
              <w:t>The structure does not help the reader follow main points,</w:t>
            </w:r>
          </w:p>
          <w:p w:rsidR="00D20D2E" w:rsidRDefault="00D20D2E" w:rsidP="00D20D2E">
            <w:pPr>
              <w:pStyle w:val="ListParagraph"/>
              <w:numPr>
                <w:ilvl w:val="0"/>
                <w:numId w:val="1"/>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T</w:t>
            </w:r>
            <w:r w:rsidR="00207B57" w:rsidRPr="00D20D2E">
              <w:rPr>
                <w:rFonts w:ascii="Times New Roman" w:eastAsia="Times New Roman" w:hAnsi="Times New Roman" w:cs="Times New Roman"/>
                <w:sz w:val="24"/>
                <w:szCs w:val="24"/>
                <w:lang w:eastAsia="en-GB"/>
              </w:rPr>
              <w:t xml:space="preserve">he work’s introduction is poor. </w:t>
            </w:r>
          </w:p>
          <w:p w:rsidR="00D20D2E" w:rsidRDefault="00207B57" w:rsidP="00D20D2E">
            <w:pPr>
              <w:pStyle w:val="ListParagraph"/>
              <w:numPr>
                <w:ilvl w:val="0"/>
                <w:numId w:val="1"/>
              </w:numPr>
              <w:rPr>
                <w:rFonts w:ascii="Times New Roman" w:eastAsia="Times New Roman" w:hAnsi="Times New Roman" w:cs="Times New Roman"/>
                <w:sz w:val="24"/>
                <w:szCs w:val="24"/>
                <w:lang w:eastAsia="en-GB"/>
              </w:rPr>
            </w:pPr>
            <w:r w:rsidRPr="00D20D2E">
              <w:rPr>
                <w:rFonts w:ascii="Times New Roman" w:eastAsia="Times New Roman" w:hAnsi="Times New Roman" w:cs="Times New Roman"/>
                <w:sz w:val="24"/>
                <w:szCs w:val="24"/>
                <w:lang w:eastAsia="en-GB"/>
              </w:rPr>
              <w:t xml:space="preserve">There is insufficient reading or inappropriate reading and no evidence of engaging with key texts to support the work. </w:t>
            </w:r>
          </w:p>
          <w:p w:rsidR="00D20D2E" w:rsidRPr="00D20D2E" w:rsidRDefault="00207B57" w:rsidP="00D20D2E">
            <w:pPr>
              <w:pStyle w:val="ListParagraph"/>
              <w:numPr>
                <w:ilvl w:val="0"/>
                <w:numId w:val="1"/>
              </w:numPr>
              <w:rPr>
                <w:rFonts w:ascii="Times New Roman" w:eastAsia="Times New Roman" w:hAnsi="Times New Roman" w:cs="Times New Roman"/>
                <w:sz w:val="24"/>
                <w:szCs w:val="24"/>
                <w:lang w:eastAsia="en-GB"/>
              </w:rPr>
            </w:pPr>
            <w:r w:rsidRPr="00D20D2E">
              <w:rPr>
                <w:rFonts w:ascii="Times New Roman" w:hAnsi="Times New Roman" w:cs="Times New Roman"/>
                <w:sz w:val="24"/>
                <w:szCs w:val="24"/>
              </w:rPr>
              <w:t xml:space="preserve">The </w:t>
            </w:r>
            <w:r w:rsidR="00D20D2E">
              <w:rPr>
                <w:rFonts w:ascii="Times New Roman" w:hAnsi="Times New Roman" w:cs="Times New Roman"/>
                <w:sz w:val="24"/>
                <w:szCs w:val="24"/>
              </w:rPr>
              <w:t xml:space="preserve">work </w:t>
            </w:r>
            <w:r w:rsidRPr="00D20D2E">
              <w:rPr>
                <w:rFonts w:ascii="Times New Roman" w:hAnsi="Times New Roman" w:cs="Times New Roman"/>
                <w:sz w:val="24"/>
                <w:szCs w:val="24"/>
              </w:rPr>
              <w:t>rarely pays attention to the quality, range and appropriateness of</w:t>
            </w:r>
            <w:r w:rsidRPr="00D20D2E">
              <w:rPr>
                <w:rFonts w:ascii="Times New Roman" w:eastAsia="Times New Roman" w:hAnsi="Times New Roman" w:cs="Times New Roman"/>
                <w:sz w:val="24"/>
                <w:szCs w:val="24"/>
                <w:lang w:eastAsia="en-GB"/>
              </w:rPr>
              <w:t xml:space="preserve"> </w:t>
            </w:r>
            <w:r w:rsidRPr="00D20D2E">
              <w:rPr>
                <w:rFonts w:ascii="Times New Roman" w:hAnsi="Times New Roman" w:cs="Times New Roman"/>
                <w:sz w:val="24"/>
                <w:szCs w:val="24"/>
              </w:rPr>
              <w:t xml:space="preserve">sources used. </w:t>
            </w:r>
          </w:p>
          <w:p w:rsidR="00207B57" w:rsidRPr="00D20D2E" w:rsidRDefault="00207B57" w:rsidP="00CF4106">
            <w:pPr>
              <w:pStyle w:val="ListParagraph"/>
              <w:numPr>
                <w:ilvl w:val="0"/>
                <w:numId w:val="1"/>
              </w:numPr>
              <w:rPr>
                <w:rFonts w:ascii="Times New Roman" w:eastAsia="Times New Roman" w:hAnsi="Times New Roman" w:cs="Times New Roman"/>
                <w:sz w:val="24"/>
                <w:szCs w:val="24"/>
                <w:lang w:eastAsia="en-GB"/>
              </w:rPr>
            </w:pPr>
            <w:r w:rsidRPr="00D20D2E">
              <w:rPr>
                <w:rFonts w:ascii="Times New Roman" w:hAnsi="Times New Roman" w:cs="Times New Roman"/>
                <w:sz w:val="24"/>
                <w:szCs w:val="24"/>
              </w:rPr>
              <w:t xml:space="preserve">UCB referencing standards </w:t>
            </w:r>
            <w:r w:rsidR="00D20D2E">
              <w:rPr>
                <w:rFonts w:ascii="Times New Roman" w:hAnsi="Times New Roman" w:cs="Times New Roman"/>
                <w:sz w:val="24"/>
                <w:szCs w:val="24"/>
              </w:rPr>
              <w:t xml:space="preserve">are </w:t>
            </w:r>
            <w:r w:rsidRPr="00D20D2E">
              <w:rPr>
                <w:rFonts w:ascii="Times New Roman" w:hAnsi="Times New Roman" w:cs="Times New Roman"/>
                <w:sz w:val="24"/>
                <w:szCs w:val="24"/>
              </w:rPr>
              <w:t xml:space="preserve">not always adhered to and sources </w:t>
            </w:r>
            <w:r w:rsidR="00D20D2E">
              <w:rPr>
                <w:rFonts w:ascii="Times New Roman" w:hAnsi="Times New Roman" w:cs="Times New Roman"/>
                <w:sz w:val="24"/>
                <w:szCs w:val="24"/>
              </w:rPr>
              <w:t xml:space="preserve">are </w:t>
            </w:r>
            <w:r w:rsidRPr="00D20D2E">
              <w:rPr>
                <w:rFonts w:ascii="Times New Roman" w:hAnsi="Times New Roman" w:cs="Times New Roman"/>
                <w:sz w:val="24"/>
                <w:szCs w:val="24"/>
              </w:rPr>
              <w:t xml:space="preserve">sometimes not acknowledged. </w:t>
            </w:r>
          </w:p>
          <w:p w:rsidR="00D20D2E" w:rsidRDefault="00207B57" w:rsidP="00D20D2E">
            <w:pPr>
              <w:pStyle w:val="ListParagraph"/>
              <w:numPr>
                <w:ilvl w:val="0"/>
                <w:numId w:val="1"/>
              </w:numPr>
              <w:rPr>
                <w:rFonts w:ascii="Times New Roman" w:hAnsi="Times New Roman" w:cs="Times New Roman"/>
                <w:sz w:val="24"/>
                <w:szCs w:val="24"/>
              </w:rPr>
            </w:pPr>
            <w:r w:rsidRPr="00D20D2E">
              <w:rPr>
                <w:rFonts w:ascii="Times New Roman" w:hAnsi="Times New Roman" w:cs="Times New Roman"/>
                <w:sz w:val="24"/>
                <w:szCs w:val="24"/>
              </w:rPr>
              <w:t>The</w:t>
            </w:r>
            <w:r w:rsidR="00D20D2E">
              <w:rPr>
                <w:rFonts w:ascii="Times New Roman" w:hAnsi="Times New Roman" w:cs="Times New Roman"/>
                <w:sz w:val="24"/>
                <w:szCs w:val="24"/>
              </w:rPr>
              <w:t xml:space="preserve"> work</w:t>
            </w:r>
            <w:r w:rsidRPr="00D20D2E">
              <w:rPr>
                <w:rFonts w:ascii="Times New Roman" w:hAnsi="Times New Roman" w:cs="Times New Roman"/>
                <w:sz w:val="24"/>
                <w:szCs w:val="24"/>
              </w:rPr>
              <w:t xml:space="preserve"> barely demonstrates any understanding of basic ideas and so demonstrates no insight into and/or awareness of key concepts and principles.</w:t>
            </w:r>
          </w:p>
          <w:p w:rsidR="00D20D2E" w:rsidRDefault="00207B57" w:rsidP="00D20D2E">
            <w:pPr>
              <w:pStyle w:val="ListParagraph"/>
              <w:numPr>
                <w:ilvl w:val="0"/>
                <w:numId w:val="1"/>
              </w:numPr>
              <w:rPr>
                <w:rFonts w:ascii="Times New Roman" w:hAnsi="Times New Roman" w:cs="Times New Roman"/>
                <w:sz w:val="24"/>
                <w:szCs w:val="24"/>
              </w:rPr>
            </w:pPr>
            <w:r w:rsidRPr="00D20D2E">
              <w:rPr>
                <w:rFonts w:ascii="Times New Roman" w:hAnsi="Times New Roman" w:cs="Times New Roman"/>
                <w:sz w:val="24"/>
                <w:szCs w:val="24"/>
              </w:rPr>
              <w:t xml:space="preserve">The </w:t>
            </w:r>
            <w:r w:rsidR="00D20D2E">
              <w:rPr>
                <w:rFonts w:ascii="Times New Roman" w:hAnsi="Times New Roman" w:cs="Times New Roman"/>
                <w:sz w:val="24"/>
                <w:szCs w:val="24"/>
              </w:rPr>
              <w:t xml:space="preserve">work </w:t>
            </w:r>
            <w:r w:rsidRPr="00D20D2E">
              <w:rPr>
                <w:rFonts w:ascii="Times New Roman" w:hAnsi="Times New Roman" w:cs="Times New Roman"/>
                <w:sz w:val="24"/>
                <w:szCs w:val="24"/>
              </w:rPr>
              <w:t xml:space="preserve">does not show any links to and understanding of vocational practice. </w:t>
            </w:r>
          </w:p>
          <w:p w:rsidR="00D20D2E" w:rsidRPr="00D20D2E" w:rsidRDefault="00D20D2E" w:rsidP="00D20D2E">
            <w:pPr>
              <w:pStyle w:val="ListParagraph"/>
              <w:numPr>
                <w:ilvl w:val="0"/>
                <w:numId w:val="1"/>
              </w:numPr>
              <w:rPr>
                <w:rFonts w:ascii="Times New Roman" w:hAnsi="Times New Roman" w:cs="Times New Roman"/>
                <w:sz w:val="24"/>
                <w:szCs w:val="24"/>
              </w:rPr>
            </w:pPr>
            <w:r>
              <w:rPr>
                <w:rFonts w:ascii="Times New Roman" w:eastAsia="Times New Roman" w:hAnsi="Times New Roman" w:cs="Times New Roman"/>
                <w:sz w:val="24"/>
                <w:szCs w:val="24"/>
                <w:lang w:eastAsia="en-GB"/>
              </w:rPr>
              <w:t>The work shows</w:t>
            </w:r>
            <w:r w:rsidR="00207B57" w:rsidRPr="00D20D2E">
              <w:rPr>
                <w:rFonts w:ascii="Times New Roman" w:eastAsia="Times New Roman" w:hAnsi="Times New Roman" w:cs="Times New Roman"/>
                <w:sz w:val="24"/>
                <w:szCs w:val="24"/>
                <w:lang w:eastAsia="en-GB"/>
              </w:rPr>
              <w:t xml:space="preserve"> no evidence of the ability to compare and contrast different ideas or issues. </w:t>
            </w:r>
          </w:p>
          <w:p w:rsidR="00207B57" w:rsidRPr="00D20D2E" w:rsidRDefault="00207B57" w:rsidP="00D20D2E">
            <w:pPr>
              <w:pStyle w:val="ListParagraph"/>
              <w:numPr>
                <w:ilvl w:val="0"/>
                <w:numId w:val="1"/>
              </w:numPr>
              <w:rPr>
                <w:rFonts w:ascii="Times New Roman" w:hAnsi="Times New Roman" w:cs="Times New Roman"/>
                <w:sz w:val="24"/>
                <w:szCs w:val="24"/>
              </w:rPr>
            </w:pPr>
            <w:r w:rsidRPr="00D20D2E">
              <w:rPr>
                <w:rFonts w:ascii="Times New Roman" w:eastAsia="Times New Roman" w:hAnsi="Times New Roman" w:cs="Times New Roman"/>
                <w:sz w:val="24"/>
                <w:szCs w:val="24"/>
                <w:lang w:eastAsia="en-GB"/>
              </w:rPr>
              <w:t>The</w:t>
            </w:r>
            <w:r w:rsidR="00D20D2E">
              <w:rPr>
                <w:rFonts w:ascii="Times New Roman" w:eastAsia="Times New Roman" w:hAnsi="Times New Roman" w:cs="Times New Roman"/>
                <w:sz w:val="24"/>
                <w:szCs w:val="24"/>
                <w:lang w:eastAsia="en-GB"/>
              </w:rPr>
              <w:t xml:space="preserve"> work</w:t>
            </w:r>
            <w:r w:rsidRPr="00D20D2E">
              <w:rPr>
                <w:rFonts w:ascii="Times New Roman" w:eastAsia="Times New Roman" w:hAnsi="Times New Roman" w:cs="Times New Roman"/>
                <w:sz w:val="24"/>
                <w:szCs w:val="24"/>
                <w:lang w:eastAsia="en-GB"/>
              </w:rPr>
              <w:t xml:space="preserve"> takes a basic descriptive approach to the task set.</w:t>
            </w:r>
          </w:p>
          <w:p w:rsidR="00D20D2E" w:rsidRPr="00D20D2E" w:rsidRDefault="00207B57" w:rsidP="00D20D2E">
            <w:pPr>
              <w:pStyle w:val="ListParagraph"/>
              <w:numPr>
                <w:ilvl w:val="0"/>
                <w:numId w:val="1"/>
              </w:numPr>
              <w:rPr>
                <w:rFonts w:ascii="Times New Roman" w:hAnsi="Times New Roman" w:cs="Times New Roman"/>
                <w:sz w:val="24"/>
                <w:szCs w:val="24"/>
              </w:rPr>
            </w:pPr>
            <w:r w:rsidRPr="00D20D2E">
              <w:rPr>
                <w:rFonts w:ascii="Times New Roman" w:eastAsia="Times New Roman" w:hAnsi="Times New Roman" w:cs="Times New Roman"/>
                <w:sz w:val="24"/>
                <w:szCs w:val="24"/>
                <w:lang w:eastAsia="en-GB"/>
              </w:rPr>
              <w:t>The</w:t>
            </w:r>
            <w:r w:rsidR="00D20D2E">
              <w:rPr>
                <w:rFonts w:ascii="Times New Roman" w:eastAsia="Times New Roman" w:hAnsi="Times New Roman" w:cs="Times New Roman"/>
                <w:sz w:val="24"/>
                <w:szCs w:val="24"/>
                <w:lang w:eastAsia="en-GB"/>
              </w:rPr>
              <w:t xml:space="preserve"> work </w:t>
            </w:r>
            <w:r w:rsidRPr="00D20D2E">
              <w:rPr>
                <w:rFonts w:ascii="Times New Roman" w:eastAsia="Times New Roman" w:hAnsi="Times New Roman" w:cs="Times New Roman"/>
                <w:sz w:val="24"/>
                <w:szCs w:val="24"/>
                <w:lang w:eastAsia="en-GB"/>
              </w:rPr>
              <w:t xml:space="preserve">presents ineffective conclusions and recommendations. </w:t>
            </w:r>
          </w:p>
          <w:p w:rsidR="00D20D2E" w:rsidRDefault="00207B57" w:rsidP="00D20D2E">
            <w:pPr>
              <w:pStyle w:val="ListParagraph"/>
              <w:numPr>
                <w:ilvl w:val="0"/>
                <w:numId w:val="1"/>
              </w:numPr>
              <w:rPr>
                <w:rFonts w:ascii="Times New Roman" w:hAnsi="Times New Roman" w:cs="Times New Roman"/>
                <w:sz w:val="24"/>
                <w:szCs w:val="24"/>
              </w:rPr>
            </w:pPr>
            <w:r w:rsidRPr="00D20D2E">
              <w:rPr>
                <w:rFonts w:ascii="Times New Roman" w:hAnsi="Times New Roman" w:cs="Times New Roman"/>
                <w:sz w:val="24"/>
                <w:szCs w:val="24"/>
              </w:rPr>
              <w:lastRenderedPageBreak/>
              <w:t xml:space="preserve">Reflection is descriptive, too general and rarely demonstrates how the tasks were approached or considers the experience of completing the assignment. </w:t>
            </w:r>
          </w:p>
          <w:p w:rsidR="00207B57" w:rsidRPr="00D20D2E" w:rsidRDefault="00207B57" w:rsidP="00D20D2E">
            <w:pPr>
              <w:pStyle w:val="ListParagraph"/>
              <w:numPr>
                <w:ilvl w:val="0"/>
                <w:numId w:val="1"/>
              </w:numPr>
              <w:rPr>
                <w:rFonts w:ascii="Times New Roman" w:hAnsi="Times New Roman" w:cs="Times New Roman"/>
                <w:sz w:val="24"/>
                <w:szCs w:val="24"/>
              </w:rPr>
            </w:pPr>
            <w:r w:rsidRPr="00D20D2E">
              <w:rPr>
                <w:rFonts w:ascii="Times New Roman" w:hAnsi="Times New Roman" w:cs="Times New Roman"/>
                <w:sz w:val="24"/>
                <w:szCs w:val="24"/>
              </w:rPr>
              <w:t>Uses of language and concepts have inaccuracies that of</w:t>
            </w:r>
            <w:r w:rsidR="00D20D2E">
              <w:rPr>
                <w:rFonts w:ascii="Times New Roman" w:hAnsi="Times New Roman" w:cs="Times New Roman"/>
                <w:sz w:val="24"/>
                <w:szCs w:val="24"/>
              </w:rPr>
              <w:t>ten lead to misunderstandings.</w:t>
            </w:r>
          </w:p>
        </w:tc>
      </w:tr>
      <w:tr w:rsidR="00411680" w:rsidRPr="00935BC3" w:rsidTr="0093424D">
        <w:tc>
          <w:tcPr>
            <w:tcW w:w="993" w:type="dxa"/>
            <w:shd w:val="clear" w:color="auto" w:fill="F2F2F2" w:themeFill="background1" w:themeFillShade="F2"/>
          </w:tcPr>
          <w:p w:rsidR="00DC786A" w:rsidRDefault="00207B57" w:rsidP="00D728F3">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40-49</w:t>
            </w:r>
          </w:p>
          <w:p w:rsidR="00207B57" w:rsidRPr="00935BC3" w:rsidRDefault="00DC786A" w:rsidP="00DC786A">
            <w:pPr>
              <w:jc w:val="center"/>
              <w:rPr>
                <w:rFonts w:ascii="Times New Roman" w:hAnsi="Times New Roman" w:cs="Times New Roman"/>
                <w:sz w:val="24"/>
                <w:szCs w:val="24"/>
              </w:rPr>
            </w:pPr>
            <w:r>
              <w:rPr>
                <w:rFonts w:ascii="Times New Roman" w:hAnsi="Times New Roman" w:cs="Times New Roman"/>
                <w:b/>
                <w:sz w:val="24"/>
                <w:szCs w:val="24"/>
              </w:rPr>
              <w:t>T</w:t>
            </w:r>
            <w:r w:rsidR="00D728F3">
              <w:rPr>
                <w:rFonts w:ascii="Times New Roman" w:hAnsi="Times New Roman" w:cs="Times New Roman"/>
                <w:b/>
                <w:sz w:val="24"/>
                <w:szCs w:val="24"/>
              </w:rPr>
              <w:t xml:space="preserve">hird </w:t>
            </w:r>
            <w:r>
              <w:rPr>
                <w:rFonts w:ascii="Times New Roman" w:hAnsi="Times New Roman" w:cs="Times New Roman"/>
                <w:b/>
                <w:sz w:val="24"/>
                <w:szCs w:val="24"/>
              </w:rPr>
              <w:t>C</w:t>
            </w:r>
            <w:r w:rsidR="00D728F3">
              <w:rPr>
                <w:rFonts w:ascii="Times New Roman" w:hAnsi="Times New Roman" w:cs="Times New Roman"/>
                <w:b/>
                <w:sz w:val="24"/>
                <w:szCs w:val="24"/>
              </w:rPr>
              <w:t>lass</w:t>
            </w:r>
          </w:p>
        </w:tc>
        <w:tc>
          <w:tcPr>
            <w:tcW w:w="2410" w:type="dxa"/>
          </w:tcPr>
          <w:p w:rsidR="00207B57" w:rsidRPr="00935BC3" w:rsidRDefault="00207B57" w:rsidP="00CF4106">
            <w:pPr>
              <w:pStyle w:val="NoSpacing"/>
              <w:rPr>
                <w:rFonts w:ascii="Times New Roman" w:hAnsi="Times New Roman" w:cs="Times New Roman"/>
                <w:sz w:val="24"/>
                <w:szCs w:val="24"/>
              </w:rPr>
            </w:pPr>
            <w:r w:rsidRPr="00935BC3">
              <w:rPr>
                <w:rFonts w:ascii="Times New Roman" w:hAnsi="Times New Roman" w:cs="Times New Roman"/>
                <w:sz w:val="24"/>
                <w:szCs w:val="24"/>
              </w:rPr>
              <w:t xml:space="preserve">An </w:t>
            </w:r>
            <w:r w:rsidR="00B6413E">
              <w:rPr>
                <w:rFonts w:ascii="Times New Roman" w:hAnsi="Times New Roman" w:cs="Times New Roman"/>
                <w:b/>
                <w:sz w:val="24"/>
                <w:szCs w:val="24"/>
              </w:rPr>
              <w:t>adequate</w:t>
            </w:r>
            <w:r w:rsidRPr="00935BC3">
              <w:rPr>
                <w:rFonts w:ascii="Times New Roman" w:hAnsi="Times New Roman" w:cs="Times New Roman"/>
                <w:sz w:val="24"/>
                <w:szCs w:val="24"/>
              </w:rPr>
              <w:t xml:space="preserve"> response to the tasks set. The work demonstrates most or all of the following characteristics</w:t>
            </w:r>
          </w:p>
          <w:p w:rsidR="00207B57" w:rsidRPr="00935BC3" w:rsidRDefault="00207B57" w:rsidP="00CF4106">
            <w:pPr>
              <w:rPr>
                <w:rFonts w:ascii="Times New Roman" w:hAnsi="Times New Roman" w:cs="Times New Roman"/>
                <w:sz w:val="24"/>
                <w:szCs w:val="24"/>
              </w:rPr>
            </w:pPr>
          </w:p>
        </w:tc>
        <w:tc>
          <w:tcPr>
            <w:tcW w:w="10914" w:type="dxa"/>
          </w:tcPr>
          <w:p w:rsidR="00EA2AE2" w:rsidRDefault="00B6413E" w:rsidP="00EA2AE2">
            <w:pPr>
              <w:pStyle w:val="ListParagraph"/>
              <w:numPr>
                <w:ilvl w:val="0"/>
                <w:numId w:val="2"/>
              </w:numPr>
              <w:rPr>
                <w:rFonts w:ascii="Times New Roman" w:eastAsia="Times New Roman" w:hAnsi="Times New Roman" w:cs="Times New Roman"/>
                <w:sz w:val="24"/>
                <w:szCs w:val="24"/>
                <w:lang w:eastAsia="en-GB"/>
              </w:rPr>
            </w:pPr>
            <w:r w:rsidRPr="00EA2AE2">
              <w:rPr>
                <w:rFonts w:ascii="Times New Roman" w:eastAsia="Times New Roman" w:hAnsi="Times New Roman" w:cs="Times New Roman"/>
                <w:sz w:val="24"/>
                <w:szCs w:val="24"/>
                <w:lang w:eastAsia="en-GB"/>
              </w:rPr>
              <w:t xml:space="preserve">The presentation </w:t>
            </w:r>
            <w:r w:rsidR="00411680" w:rsidRPr="00EA2AE2">
              <w:rPr>
                <w:rFonts w:ascii="Times New Roman" w:eastAsia="Times New Roman" w:hAnsi="Times New Roman" w:cs="Times New Roman"/>
                <w:sz w:val="24"/>
                <w:szCs w:val="24"/>
                <w:lang w:eastAsia="en-GB"/>
              </w:rPr>
              <w:t xml:space="preserve">of work </w:t>
            </w:r>
            <w:r w:rsidRPr="00EA2AE2">
              <w:rPr>
                <w:rFonts w:ascii="Times New Roman" w:eastAsia="Times New Roman" w:hAnsi="Times New Roman" w:cs="Times New Roman"/>
                <w:sz w:val="24"/>
                <w:szCs w:val="24"/>
                <w:lang w:eastAsia="en-GB"/>
              </w:rPr>
              <w:t xml:space="preserve">does not fully follow the assignment’s requirements. </w:t>
            </w:r>
          </w:p>
          <w:p w:rsidR="00EA2AE2" w:rsidRDefault="00B6413E" w:rsidP="00EA2AE2">
            <w:pPr>
              <w:pStyle w:val="ListParagraph"/>
              <w:numPr>
                <w:ilvl w:val="0"/>
                <w:numId w:val="2"/>
              </w:numPr>
              <w:rPr>
                <w:rFonts w:ascii="Times New Roman" w:eastAsia="Times New Roman" w:hAnsi="Times New Roman" w:cs="Times New Roman"/>
                <w:sz w:val="24"/>
                <w:szCs w:val="24"/>
                <w:lang w:eastAsia="en-GB"/>
              </w:rPr>
            </w:pPr>
            <w:r w:rsidRPr="00EA2AE2">
              <w:rPr>
                <w:rFonts w:ascii="Times New Roman" w:eastAsia="Times New Roman" w:hAnsi="Times New Roman" w:cs="Times New Roman"/>
                <w:sz w:val="24"/>
                <w:szCs w:val="24"/>
                <w:lang w:eastAsia="en-GB"/>
              </w:rPr>
              <w:t xml:space="preserve">There is little structure to help the reader follow the discussion, </w:t>
            </w:r>
          </w:p>
          <w:p w:rsidR="00B6413E" w:rsidRPr="00EA2AE2" w:rsidRDefault="00EA2AE2" w:rsidP="00B6413E">
            <w:pPr>
              <w:pStyle w:val="ListParagraph"/>
              <w:numPr>
                <w:ilvl w:val="0"/>
                <w:numId w:val="2"/>
              </w:num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w:t>
            </w:r>
            <w:r w:rsidR="00B6413E" w:rsidRPr="00EA2AE2">
              <w:rPr>
                <w:rFonts w:ascii="Times New Roman" w:eastAsia="Times New Roman" w:hAnsi="Times New Roman" w:cs="Times New Roman"/>
                <w:sz w:val="24"/>
                <w:szCs w:val="24"/>
                <w:lang w:eastAsia="en-GB"/>
              </w:rPr>
              <w:t>he work need</w:t>
            </w:r>
            <w:r>
              <w:rPr>
                <w:rFonts w:ascii="Times New Roman" w:eastAsia="Times New Roman" w:hAnsi="Times New Roman" w:cs="Times New Roman"/>
                <w:sz w:val="24"/>
                <w:szCs w:val="24"/>
                <w:lang w:eastAsia="en-GB"/>
              </w:rPr>
              <w:t>s</w:t>
            </w:r>
            <w:r w:rsidR="00B6413E" w:rsidRPr="00EA2AE2">
              <w:rPr>
                <w:rFonts w:ascii="Times New Roman" w:eastAsia="Times New Roman" w:hAnsi="Times New Roman" w:cs="Times New Roman"/>
                <w:sz w:val="24"/>
                <w:szCs w:val="24"/>
                <w:lang w:eastAsia="en-GB"/>
              </w:rPr>
              <w:t xml:space="preserve"> a clearer introduction stating what it will contain and do.</w:t>
            </w:r>
          </w:p>
          <w:p w:rsidR="00EA2AE2" w:rsidRPr="00EA2AE2" w:rsidRDefault="00B6413E" w:rsidP="00EA2AE2">
            <w:pPr>
              <w:pStyle w:val="ListParagraph"/>
              <w:numPr>
                <w:ilvl w:val="0"/>
                <w:numId w:val="2"/>
              </w:numPr>
              <w:rPr>
                <w:rFonts w:ascii="Times New Roman" w:hAnsi="Times New Roman" w:cs="Times New Roman"/>
                <w:sz w:val="24"/>
                <w:szCs w:val="24"/>
              </w:rPr>
            </w:pPr>
            <w:r w:rsidRPr="00EA2AE2">
              <w:rPr>
                <w:rFonts w:ascii="Times New Roman" w:eastAsia="Times New Roman" w:hAnsi="Times New Roman" w:cs="Times New Roman"/>
                <w:sz w:val="24"/>
                <w:szCs w:val="24"/>
                <w:lang w:eastAsia="en-GB"/>
              </w:rPr>
              <w:t xml:space="preserve">There is limited reading, and some reliance on non-recommended sources, with limited evidence of engaging with key texts to illustrate and support discussion. </w:t>
            </w:r>
          </w:p>
          <w:p w:rsidR="00EA2AE2" w:rsidRDefault="00B6413E" w:rsidP="00EA2AE2">
            <w:pPr>
              <w:pStyle w:val="ListParagraph"/>
              <w:numPr>
                <w:ilvl w:val="0"/>
                <w:numId w:val="2"/>
              </w:numPr>
              <w:rPr>
                <w:rFonts w:ascii="Times New Roman" w:hAnsi="Times New Roman" w:cs="Times New Roman"/>
                <w:sz w:val="24"/>
                <w:szCs w:val="24"/>
              </w:rPr>
            </w:pPr>
            <w:r w:rsidRPr="00EA2AE2">
              <w:rPr>
                <w:rFonts w:ascii="Times New Roman" w:eastAsia="Times New Roman" w:hAnsi="Times New Roman" w:cs="Times New Roman"/>
                <w:sz w:val="24"/>
                <w:szCs w:val="24"/>
                <w:lang w:eastAsia="en-GB"/>
              </w:rPr>
              <w:t xml:space="preserve">The </w:t>
            </w:r>
            <w:r w:rsidR="00EA2AE2">
              <w:rPr>
                <w:rFonts w:ascii="Times New Roman" w:eastAsia="Times New Roman" w:hAnsi="Times New Roman" w:cs="Times New Roman"/>
                <w:sz w:val="24"/>
                <w:szCs w:val="24"/>
                <w:lang w:eastAsia="en-GB"/>
              </w:rPr>
              <w:t xml:space="preserve">work </w:t>
            </w:r>
            <w:r w:rsidRPr="00EA2AE2">
              <w:rPr>
                <w:rFonts w:ascii="Times New Roman" w:eastAsia="Times New Roman" w:hAnsi="Times New Roman" w:cs="Times New Roman"/>
                <w:sz w:val="24"/>
                <w:szCs w:val="24"/>
                <w:lang w:eastAsia="en-GB"/>
              </w:rPr>
              <w:t xml:space="preserve">pays minimal </w:t>
            </w:r>
            <w:r w:rsidRPr="00EA2AE2">
              <w:rPr>
                <w:rFonts w:ascii="Times New Roman" w:hAnsi="Times New Roman" w:cs="Times New Roman"/>
                <w:sz w:val="24"/>
                <w:szCs w:val="24"/>
              </w:rPr>
              <w:t>attention to the quality, range and appropriateness of</w:t>
            </w:r>
            <w:r w:rsidRPr="00EA2AE2">
              <w:rPr>
                <w:rFonts w:ascii="Times New Roman" w:eastAsia="Times New Roman" w:hAnsi="Times New Roman" w:cs="Times New Roman"/>
                <w:sz w:val="24"/>
                <w:szCs w:val="24"/>
                <w:lang w:eastAsia="en-GB"/>
              </w:rPr>
              <w:t xml:space="preserve"> </w:t>
            </w:r>
            <w:r w:rsidRPr="00EA2AE2">
              <w:rPr>
                <w:rFonts w:ascii="Times New Roman" w:hAnsi="Times New Roman" w:cs="Times New Roman"/>
                <w:sz w:val="24"/>
                <w:szCs w:val="24"/>
              </w:rPr>
              <w:t xml:space="preserve">sources, creating discussion that may lack some currency and reliability. </w:t>
            </w:r>
          </w:p>
          <w:p w:rsidR="00B6413E" w:rsidRDefault="00B6413E" w:rsidP="00EA2AE2">
            <w:pPr>
              <w:pStyle w:val="ListParagraph"/>
              <w:numPr>
                <w:ilvl w:val="0"/>
                <w:numId w:val="2"/>
              </w:numPr>
              <w:rPr>
                <w:rFonts w:ascii="Times New Roman" w:hAnsi="Times New Roman" w:cs="Times New Roman"/>
                <w:sz w:val="24"/>
                <w:szCs w:val="24"/>
              </w:rPr>
            </w:pPr>
            <w:r w:rsidRPr="00EA2AE2">
              <w:rPr>
                <w:rFonts w:ascii="Times New Roman" w:hAnsi="Times New Roman" w:cs="Times New Roman"/>
                <w:sz w:val="24"/>
                <w:szCs w:val="24"/>
              </w:rPr>
              <w:t>The work does not consistently adhere to the UCB referencing standards and/or acknowledge all sources.</w:t>
            </w:r>
          </w:p>
          <w:p w:rsidR="00EA2AE2" w:rsidRDefault="00B6413E" w:rsidP="00EA2AE2">
            <w:pPr>
              <w:pStyle w:val="ListParagraph"/>
              <w:numPr>
                <w:ilvl w:val="0"/>
                <w:numId w:val="2"/>
              </w:numPr>
              <w:rPr>
                <w:rFonts w:ascii="Times New Roman" w:hAnsi="Times New Roman" w:cs="Times New Roman"/>
                <w:sz w:val="24"/>
                <w:szCs w:val="24"/>
              </w:rPr>
            </w:pPr>
            <w:r w:rsidRPr="00EA2AE2">
              <w:rPr>
                <w:rFonts w:ascii="Times New Roman" w:hAnsi="Times New Roman" w:cs="Times New Roman"/>
                <w:sz w:val="24"/>
                <w:szCs w:val="24"/>
              </w:rPr>
              <w:t xml:space="preserve">The </w:t>
            </w:r>
            <w:r w:rsidR="00EA2AE2">
              <w:rPr>
                <w:rFonts w:ascii="Times New Roman" w:hAnsi="Times New Roman" w:cs="Times New Roman"/>
                <w:sz w:val="24"/>
                <w:szCs w:val="24"/>
              </w:rPr>
              <w:t xml:space="preserve">work </w:t>
            </w:r>
            <w:r w:rsidRPr="00EA2AE2">
              <w:rPr>
                <w:rFonts w:ascii="Times New Roman" w:hAnsi="Times New Roman" w:cs="Times New Roman"/>
                <w:sz w:val="24"/>
                <w:szCs w:val="24"/>
              </w:rPr>
              <w:t xml:space="preserve">demonstrates a basic understanding of discipline-related ideas, demonstrating some insight into, or awareness of, key concepts and principles. </w:t>
            </w:r>
          </w:p>
          <w:p w:rsidR="00B6413E" w:rsidRPr="00EA2AE2" w:rsidRDefault="00B6413E" w:rsidP="00B6413E">
            <w:pPr>
              <w:pStyle w:val="ListParagraph"/>
              <w:numPr>
                <w:ilvl w:val="0"/>
                <w:numId w:val="2"/>
              </w:numPr>
              <w:rPr>
                <w:rFonts w:ascii="Times New Roman" w:hAnsi="Times New Roman" w:cs="Times New Roman"/>
                <w:sz w:val="24"/>
                <w:szCs w:val="24"/>
              </w:rPr>
            </w:pPr>
            <w:r w:rsidRPr="00EA2AE2">
              <w:rPr>
                <w:rFonts w:ascii="Times New Roman" w:hAnsi="Times New Roman" w:cs="Times New Roman"/>
                <w:sz w:val="24"/>
                <w:szCs w:val="24"/>
              </w:rPr>
              <w:t xml:space="preserve">The </w:t>
            </w:r>
            <w:r w:rsidR="00EA2AE2">
              <w:rPr>
                <w:rFonts w:ascii="Times New Roman" w:hAnsi="Times New Roman" w:cs="Times New Roman"/>
                <w:sz w:val="24"/>
                <w:szCs w:val="24"/>
              </w:rPr>
              <w:t>work needs</w:t>
            </w:r>
            <w:r w:rsidRPr="00EA2AE2">
              <w:rPr>
                <w:rFonts w:ascii="Times New Roman" w:hAnsi="Times New Roman" w:cs="Times New Roman"/>
                <w:sz w:val="24"/>
                <w:szCs w:val="24"/>
              </w:rPr>
              <w:t xml:space="preserve"> to show more links to and understanding of vocational practice.</w:t>
            </w:r>
          </w:p>
          <w:p w:rsidR="00EA2AE2" w:rsidRDefault="00B6413E" w:rsidP="00EA2AE2">
            <w:pPr>
              <w:pStyle w:val="ListParagraph"/>
              <w:numPr>
                <w:ilvl w:val="0"/>
                <w:numId w:val="2"/>
              </w:numPr>
              <w:rPr>
                <w:rFonts w:ascii="Times New Roman" w:eastAsia="Times New Roman" w:hAnsi="Times New Roman" w:cs="Times New Roman"/>
                <w:sz w:val="24"/>
                <w:szCs w:val="24"/>
                <w:lang w:eastAsia="en-GB"/>
              </w:rPr>
            </w:pPr>
            <w:r w:rsidRPr="00EA2AE2">
              <w:rPr>
                <w:rFonts w:ascii="Times New Roman" w:eastAsia="Times New Roman" w:hAnsi="Times New Roman" w:cs="Times New Roman"/>
                <w:sz w:val="24"/>
                <w:szCs w:val="24"/>
                <w:lang w:eastAsia="en-GB"/>
              </w:rPr>
              <w:t>There is adequate evidence of the ability to compare and contrast different ideas and issues in order to arrive at responses, though some parts of the work are descriptive.</w:t>
            </w:r>
          </w:p>
          <w:p w:rsidR="00B6413E" w:rsidRPr="00EA2AE2" w:rsidRDefault="00B6413E" w:rsidP="00B6413E">
            <w:pPr>
              <w:pStyle w:val="ListParagraph"/>
              <w:numPr>
                <w:ilvl w:val="0"/>
                <w:numId w:val="2"/>
              </w:numPr>
              <w:rPr>
                <w:rFonts w:ascii="Times New Roman" w:eastAsia="Times New Roman" w:hAnsi="Times New Roman" w:cs="Times New Roman"/>
                <w:sz w:val="24"/>
                <w:szCs w:val="24"/>
                <w:lang w:eastAsia="en-GB"/>
              </w:rPr>
            </w:pPr>
            <w:r w:rsidRPr="00EA2AE2">
              <w:rPr>
                <w:rFonts w:ascii="Times New Roman" w:eastAsia="Times New Roman" w:hAnsi="Times New Roman" w:cs="Times New Roman"/>
                <w:sz w:val="24"/>
                <w:szCs w:val="24"/>
                <w:lang w:eastAsia="en-GB"/>
              </w:rPr>
              <w:t xml:space="preserve">There is </w:t>
            </w:r>
            <w:r w:rsidR="00EA2AE2">
              <w:rPr>
                <w:rFonts w:ascii="Times New Roman" w:eastAsia="Times New Roman" w:hAnsi="Times New Roman" w:cs="Times New Roman"/>
                <w:sz w:val="24"/>
                <w:szCs w:val="24"/>
                <w:lang w:eastAsia="en-GB"/>
              </w:rPr>
              <w:t xml:space="preserve">a basic </w:t>
            </w:r>
            <w:r w:rsidRPr="00EA2AE2">
              <w:rPr>
                <w:rFonts w:ascii="Times New Roman" w:eastAsia="Times New Roman" w:hAnsi="Times New Roman" w:cs="Times New Roman"/>
                <w:sz w:val="24"/>
                <w:szCs w:val="24"/>
                <w:lang w:eastAsia="en-GB"/>
              </w:rPr>
              <w:t xml:space="preserve">awareness and application of key models and theories. </w:t>
            </w:r>
          </w:p>
          <w:p w:rsidR="00EA2AE2" w:rsidRPr="00EA2AE2" w:rsidRDefault="00EA2AE2" w:rsidP="00EA2AE2">
            <w:pPr>
              <w:pStyle w:val="ListParagraph"/>
              <w:numPr>
                <w:ilvl w:val="0"/>
                <w:numId w:val="2"/>
              </w:numPr>
              <w:rPr>
                <w:rFonts w:ascii="Times New Roman" w:hAnsi="Times New Roman" w:cs="Times New Roman"/>
                <w:sz w:val="24"/>
                <w:szCs w:val="24"/>
              </w:rPr>
            </w:pPr>
            <w:r>
              <w:rPr>
                <w:rFonts w:ascii="Times New Roman" w:eastAsia="Times New Roman" w:hAnsi="Times New Roman" w:cs="Times New Roman"/>
                <w:sz w:val="24"/>
                <w:szCs w:val="24"/>
                <w:lang w:eastAsia="en-GB"/>
              </w:rPr>
              <w:t>The work shows limited evidence of</w:t>
            </w:r>
            <w:r w:rsidR="00B6413E" w:rsidRPr="00EA2AE2">
              <w:rPr>
                <w:rFonts w:ascii="Times New Roman" w:eastAsia="Times New Roman" w:hAnsi="Times New Roman" w:cs="Times New Roman"/>
                <w:sz w:val="24"/>
                <w:szCs w:val="24"/>
                <w:lang w:eastAsia="en-GB"/>
              </w:rPr>
              <w:t xml:space="preserve"> draw</w:t>
            </w:r>
            <w:r>
              <w:rPr>
                <w:rFonts w:ascii="Times New Roman" w:eastAsia="Times New Roman" w:hAnsi="Times New Roman" w:cs="Times New Roman"/>
                <w:sz w:val="24"/>
                <w:szCs w:val="24"/>
                <w:lang w:eastAsia="en-GB"/>
              </w:rPr>
              <w:t>ing</w:t>
            </w:r>
            <w:r w:rsidR="00B6413E" w:rsidRPr="00EA2AE2">
              <w:rPr>
                <w:rFonts w:ascii="Times New Roman" w:eastAsia="Times New Roman" w:hAnsi="Times New Roman" w:cs="Times New Roman"/>
                <w:sz w:val="24"/>
                <w:szCs w:val="24"/>
                <w:lang w:eastAsia="en-GB"/>
              </w:rPr>
              <w:t xml:space="preserve"> and present</w:t>
            </w:r>
            <w:r>
              <w:rPr>
                <w:rFonts w:ascii="Times New Roman" w:eastAsia="Times New Roman" w:hAnsi="Times New Roman" w:cs="Times New Roman"/>
                <w:sz w:val="24"/>
                <w:szCs w:val="24"/>
                <w:lang w:eastAsia="en-GB"/>
              </w:rPr>
              <w:t>ing clear/</w:t>
            </w:r>
            <w:r w:rsidR="00B6413E" w:rsidRPr="00EA2AE2">
              <w:rPr>
                <w:rFonts w:ascii="Times New Roman" w:eastAsia="Times New Roman" w:hAnsi="Times New Roman" w:cs="Times New Roman"/>
                <w:sz w:val="24"/>
                <w:szCs w:val="24"/>
                <w:lang w:eastAsia="en-GB"/>
              </w:rPr>
              <w:t xml:space="preserve">relevant conclusions and recommendations based upon discussion. </w:t>
            </w:r>
          </w:p>
          <w:p w:rsidR="00B6413E" w:rsidRPr="00EA2AE2" w:rsidRDefault="00B6413E" w:rsidP="00B6413E">
            <w:pPr>
              <w:pStyle w:val="ListParagraph"/>
              <w:numPr>
                <w:ilvl w:val="0"/>
                <w:numId w:val="2"/>
              </w:numPr>
              <w:rPr>
                <w:rFonts w:ascii="Times New Roman" w:hAnsi="Times New Roman" w:cs="Times New Roman"/>
                <w:sz w:val="24"/>
                <w:szCs w:val="24"/>
              </w:rPr>
            </w:pPr>
            <w:r w:rsidRPr="00EA2AE2">
              <w:rPr>
                <w:rFonts w:ascii="Times New Roman" w:hAnsi="Times New Roman" w:cs="Times New Roman"/>
                <w:sz w:val="24"/>
                <w:szCs w:val="24"/>
              </w:rPr>
              <w:t>Reflection, though sometimes descriptive, attempts to demonstrate how the tasks were approached and considers the experience of completing the assignment.</w:t>
            </w:r>
          </w:p>
          <w:p w:rsidR="00207B57" w:rsidRPr="00EA2AE2" w:rsidRDefault="00B6413E" w:rsidP="00EA2AE2">
            <w:pPr>
              <w:pStyle w:val="ListParagraph"/>
              <w:numPr>
                <w:ilvl w:val="0"/>
                <w:numId w:val="2"/>
              </w:numPr>
              <w:rPr>
                <w:rFonts w:ascii="Times New Roman" w:hAnsi="Times New Roman" w:cs="Times New Roman"/>
                <w:sz w:val="24"/>
                <w:szCs w:val="24"/>
              </w:rPr>
            </w:pPr>
            <w:r w:rsidRPr="00EA2AE2">
              <w:rPr>
                <w:rFonts w:ascii="Times New Roman" w:hAnsi="Times New Roman" w:cs="Times New Roman"/>
                <w:sz w:val="24"/>
                <w:szCs w:val="24"/>
              </w:rPr>
              <w:t xml:space="preserve">Uses of language </w:t>
            </w:r>
            <w:r w:rsidR="00EA2AE2">
              <w:rPr>
                <w:rFonts w:ascii="Times New Roman" w:hAnsi="Times New Roman" w:cs="Times New Roman"/>
                <w:sz w:val="24"/>
                <w:szCs w:val="24"/>
              </w:rPr>
              <w:t xml:space="preserve">has </w:t>
            </w:r>
            <w:r w:rsidRPr="00EA2AE2">
              <w:rPr>
                <w:rFonts w:ascii="Times New Roman" w:hAnsi="Times New Roman" w:cs="Times New Roman"/>
                <w:sz w:val="24"/>
                <w:szCs w:val="24"/>
              </w:rPr>
              <w:t>some inaccuracies that lead to some misunderstandings.</w:t>
            </w:r>
          </w:p>
        </w:tc>
      </w:tr>
      <w:tr w:rsidR="00B6413E" w:rsidRPr="00935BC3" w:rsidTr="0093424D">
        <w:tc>
          <w:tcPr>
            <w:tcW w:w="993" w:type="dxa"/>
            <w:shd w:val="clear" w:color="auto" w:fill="F2F2F2" w:themeFill="background1" w:themeFillShade="F2"/>
          </w:tcPr>
          <w:p w:rsidR="00DC786A" w:rsidRDefault="00207B57" w:rsidP="00CF4106">
            <w:pPr>
              <w:jc w:val="center"/>
              <w:rPr>
                <w:rFonts w:ascii="Times New Roman" w:hAnsi="Times New Roman" w:cs="Times New Roman"/>
                <w:b/>
                <w:sz w:val="24"/>
                <w:szCs w:val="24"/>
              </w:rPr>
            </w:pPr>
            <w:r w:rsidRPr="00F81081">
              <w:rPr>
                <w:rFonts w:ascii="Times New Roman" w:hAnsi="Times New Roman" w:cs="Times New Roman"/>
                <w:b/>
                <w:sz w:val="24"/>
                <w:szCs w:val="24"/>
              </w:rPr>
              <w:t>50-59</w:t>
            </w:r>
          </w:p>
          <w:p w:rsidR="00207B57" w:rsidRPr="00F81081" w:rsidRDefault="00DC786A" w:rsidP="00CF4106">
            <w:pPr>
              <w:jc w:val="center"/>
              <w:rPr>
                <w:rFonts w:ascii="Times New Roman" w:hAnsi="Times New Roman" w:cs="Times New Roman"/>
                <w:b/>
                <w:sz w:val="24"/>
                <w:szCs w:val="24"/>
              </w:rPr>
            </w:pPr>
            <w:r>
              <w:rPr>
                <w:rFonts w:ascii="Times New Roman" w:hAnsi="Times New Roman" w:cs="Times New Roman"/>
                <w:b/>
                <w:sz w:val="24"/>
                <w:szCs w:val="24"/>
              </w:rPr>
              <w:t>Lower second C</w:t>
            </w:r>
            <w:r w:rsidR="002014D9">
              <w:rPr>
                <w:rFonts w:ascii="Times New Roman" w:hAnsi="Times New Roman" w:cs="Times New Roman"/>
                <w:b/>
                <w:sz w:val="24"/>
                <w:szCs w:val="24"/>
              </w:rPr>
              <w:t>lass</w:t>
            </w:r>
          </w:p>
          <w:p w:rsidR="00207B57" w:rsidRPr="00935BC3" w:rsidRDefault="00207B57" w:rsidP="00CF4106">
            <w:pPr>
              <w:jc w:val="center"/>
              <w:rPr>
                <w:rFonts w:ascii="Times New Roman" w:hAnsi="Times New Roman" w:cs="Times New Roman"/>
                <w:sz w:val="24"/>
                <w:szCs w:val="24"/>
              </w:rPr>
            </w:pPr>
          </w:p>
        </w:tc>
        <w:tc>
          <w:tcPr>
            <w:tcW w:w="2410" w:type="dxa"/>
          </w:tcPr>
          <w:p w:rsidR="00467A7A" w:rsidRPr="00935BC3" w:rsidRDefault="00207B57" w:rsidP="00467A7A">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 </w:t>
            </w:r>
            <w:r w:rsidR="00467A7A">
              <w:rPr>
                <w:rFonts w:ascii="Times New Roman" w:hAnsi="Times New Roman" w:cs="Times New Roman"/>
                <w:b/>
                <w:sz w:val="24"/>
                <w:szCs w:val="24"/>
              </w:rPr>
              <w:t>competent</w:t>
            </w:r>
            <w:r w:rsidRPr="00935BC3">
              <w:rPr>
                <w:rFonts w:ascii="Times New Roman" w:hAnsi="Times New Roman" w:cs="Times New Roman"/>
                <w:sz w:val="24"/>
                <w:szCs w:val="24"/>
              </w:rPr>
              <w:t xml:space="preserve"> response to the tasks set. The work demonstrates most or all of the following characteristics</w:t>
            </w:r>
          </w:p>
        </w:tc>
        <w:tc>
          <w:tcPr>
            <w:tcW w:w="10914" w:type="dxa"/>
          </w:tcPr>
          <w:p w:rsidR="00CE67C6" w:rsidRDefault="00411680" w:rsidP="00CE67C6">
            <w:pPr>
              <w:pStyle w:val="ListParagraph"/>
              <w:numPr>
                <w:ilvl w:val="0"/>
                <w:numId w:val="2"/>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 xml:space="preserve">The presentation of work follows the assignment’s requirements. </w:t>
            </w:r>
          </w:p>
          <w:p w:rsidR="00411680" w:rsidRPr="00CE67C6" w:rsidRDefault="00411680" w:rsidP="00411680">
            <w:pPr>
              <w:pStyle w:val="ListParagraph"/>
              <w:numPr>
                <w:ilvl w:val="0"/>
                <w:numId w:val="2"/>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There is a structure to help the reader follow the discussion, and the work has a clear introduction stating what it will contain and do.</w:t>
            </w:r>
          </w:p>
          <w:p w:rsidR="00CE67C6" w:rsidRPr="00CE67C6" w:rsidRDefault="00411680" w:rsidP="00CE67C6">
            <w:pPr>
              <w:pStyle w:val="Default"/>
              <w:numPr>
                <w:ilvl w:val="0"/>
                <w:numId w:val="2"/>
              </w:numPr>
              <w:rPr>
                <w:rFonts w:ascii="Times New Roman" w:hAnsi="Times New Roman" w:cs="Times New Roman"/>
                <w:color w:val="auto"/>
              </w:rPr>
            </w:pPr>
            <w:r w:rsidRPr="00935BC3">
              <w:rPr>
                <w:rFonts w:ascii="Times New Roman" w:eastAsia="Times New Roman" w:hAnsi="Times New Roman" w:cs="Times New Roman"/>
                <w:color w:val="auto"/>
                <w:lang w:eastAsia="en-GB"/>
              </w:rPr>
              <w:t xml:space="preserve">There is evidence of appropriate reading and engaging with key texts to illustrate and support discussion in a balanced way. </w:t>
            </w:r>
          </w:p>
          <w:p w:rsidR="00CE67C6" w:rsidRDefault="00411680" w:rsidP="00CE67C6">
            <w:pPr>
              <w:pStyle w:val="Default"/>
              <w:numPr>
                <w:ilvl w:val="0"/>
                <w:numId w:val="2"/>
              </w:numPr>
              <w:rPr>
                <w:rFonts w:ascii="Times New Roman" w:hAnsi="Times New Roman" w:cs="Times New Roman"/>
                <w:color w:val="auto"/>
              </w:rPr>
            </w:pPr>
            <w:r w:rsidRPr="00935BC3">
              <w:rPr>
                <w:rFonts w:ascii="Times New Roman" w:eastAsia="Times New Roman" w:hAnsi="Times New Roman" w:cs="Times New Roman"/>
                <w:color w:val="auto"/>
                <w:lang w:eastAsia="en-GB"/>
              </w:rPr>
              <w:t xml:space="preserve">The </w:t>
            </w:r>
            <w:r w:rsidR="00CE67C6">
              <w:rPr>
                <w:rFonts w:ascii="Times New Roman" w:eastAsia="Times New Roman" w:hAnsi="Times New Roman" w:cs="Times New Roman"/>
                <w:color w:val="auto"/>
                <w:lang w:eastAsia="en-GB"/>
              </w:rPr>
              <w:t xml:space="preserve">work </w:t>
            </w:r>
            <w:r w:rsidRPr="00935BC3">
              <w:rPr>
                <w:rFonts w:ascii="Times New Roman" w:eastAsia="Times New Roman" w:hAnsi="Times New Roman" w:cs="Times New Roman"/>
                <w:color w:val="auto"/>
                <w:lang w:eastAsia="en-GB"/>
              </w:rPr>
              <w:t xml:space="preserve">pays </w:t>
            </w:r>
            <w:r w:rsidRPr="00935BC3">
              <w:rPr>
                <w:rFonts w:ascii="Times New Roman" w:hAnsi="Times New Roman" w:cs="Times New Roman"/>
                <w:color w:val="auto"/>
              </w:rPr>
              <w:t>attention to the quality, range and appropriateness of</w:t>
            </w:r>
            <w:r w:rsidRPr="00935BC3">
              <w:rPr>
                <w:rFonts w:ascii="Times New Roman" w:eastAsia="Times New Roman" w:hAnsi="Times New Roman" w:cs="Times New Roman"/>
                <w:color w:val="auto"/>
                <w:lang w:eastAsia="en-GB"/>
              </w:rPr>
              <w:t xml:space="preserve"> </w:t>
            </w:r>
            <w:r w:rsidRPr="00935BC3">
              <w:rPr>
                <w:rFonts w:ascii="Times New Roman" w:hAnsi="Times New Roman" w:cs="Times New Roman"/>
                <w:color w:val="auto"/>
              </w:rPr>
              <w:t>sources leading to discussion that often displays currency and reliability.</w:t>
            </w:r>
          </w:p>
          <w:p w:rsidR="00411680" w:rsidRPr="00935BC3" w:rsidRDefault="00411680" w:rsidP="00CE67C6">
            <w:pPr>
              <w:pStyle w:val="Default"/>
              <w:numPr>
                <w:ilvl w:val="0"/>
                <w:numId w:val="2"/>
              </w:numPr>
              <w:rPr>
                <w:rFonts w:ascii="Times New Roman" w:hAnsi="Times New Roman" w:cs="Times New Roman"/>
                <w:color w:val="auto"/>
              </w:rPr>
            </w:pPr>
            <w:r w:rsidRPr="00935BC3">
              <w:rPr>
                <w:rFonts w:ascii="Times New Roman" w:hAnsi="Times New Roman" w:cs="Times New Roman"/>
                <w:color w:val="auto"/>
              </w:rPr>
              <w:lastRenderedPageBreak/>
              <w:t>UCB referencing standards are adhered to when acknowledging sources.</w:t>
            </w:r>
          </w:p>
          <w:p w:rsidR="00CE67C6" w:rsidRPr="00CE67C6" w:rsidRDefault="00411680" w:rsidP="00CE67C6">
            <w:pPr>
              <w:pStyle w:val="ListParagraph"/>
              <w:numPr>
                <w:ilvl w:val="0"/>
                <w:numId w:val="2"/>
              </w:numPr>
              <w:rPr>
                <w:rFonts w:ascii="Times New Roman" w:eastAsia="Times New Roman" w:hAnsi="Times New Roman" w:cs="Times New Roman"/>
                <w:sz w:val="24"/>
                <w:szCs w:val="24"/>
                <w:lang w:eastAsia="en-GB"/>
              </w:rPr>
            </w:pPr>
            <w:r w:rsidRPr="00CE67C6">
              <w:rPr>
                <w:rFonts w:ascii="Times New Roman" w:hAnsi="Times New Roman" w:cs="Times New Roman"/>
                <w:sz w:val="24"/>
                <w:szCs w:val="24"/>
              </w:rPr>
              <w:t xml:space="preserve">The </w:t>
            </w:r>
            <w:r w:rsidR="00CE67C6">
              <w:rPr>
                <w:rFonts w:ascii="Times New Roman" w:hAnsi="Times New Roman" w:cs="Times New Roman"/>
                <w:sz w:val="24"/>
                <w:szCs w:val="24"/>
              </w:rPr>
              <w:t xml:space="preserve">work </w:t>
            </w:r>
            <w:r w:rsidRPr="00CE67C6">
              <w:rPr>
                <w:rFonts w:ascii="Times New Roman" w:hAnsi="Times New Roman" w:cs="Times New Roman"/>
              </w:rPr>
              <w:t xml:space="preserve">demonstrates </w:t>
            </w:r>
            <w:r w:rsidRPr="00CE67C6">
              <w:rPr>
                <w:rFonts w:ascii="Times New Roman" w:hAnsi="Times New Roman" w:cs="Times New Roman"/>
                <w:sz w:val="24"/>
                <w:szCs w:val="24"/>
              </w:rPr>
              <w:t xml:space="preserve">an understanding of discipline-related ideas, demonstrating awareness of key concepts and principles. </w:t>
            </w:r>
          </w:p>
          <w:p w:rsidR="00CE67C6" w:rsidRDefault="00411680" w:rsidP="00CE67C6">
            <w:pPr>
              <w:pStyle w:val="ListParagraph"/>
              <w:numPr>
                <w:ilvl w:val="0"/>
                <w:numId w:val="2"/>
              </w:numPr>
              <w:rPr>
                <w:rFonts w:ascii="Times New Roman" w:eastAsia="Times New Roman" w:hAnsi="Times New Roman" w:cs="Times New Roman"/>
                <w:sz w:val="24"/>
                <w:szCs w:val="24"/>
                <w:lang w:eastAsia="en-GB"/>
              </w:rPr>
            </w:pPr>
            <w:r w:rsidRPr="00CE67C6">
              <w:rPr>
                <w:rFonts w:ascii="Times New Roman" w:hAnsi="Times New Roman" w:cs="Times New Roman"/>
                <w:sz w:val="24"/>
                <w:szCs w:val="24"/>
              </w:rPr>
              <w:t xml:space="preserve">The </w:t>
            </w:r>
            <w:r w:rsidR="00CE67C6">
              <w:rPr>
                <w:rFonts w:ascii="Times New Roman" w:hAnsi="Times New Roman" w:cs="Times New Roman"/>
                <w:sz w:val="24"/>
                <w:szCs w:val="24"/>
              </w:rPr>
              <w:t xml:space="preserve">work </w:t>
            </w:r>
            <w:r w:rsidRPr="00CE67C6">
              <w:rPr>
                <w:rFonts w:ascii="Times New Roman" w:hAnsi="Times New Roman" w:cs="Times New Roman"/>
                <w:sz w:val="24"/>
                <w:szCs w:val="24"/>
              </w:rPr>
              <w:t>demonstrates links to and understanding of vocational practice in context.</w:t>
            </w:r>
            <w:r w:rsidRPr="00CE67C6">
              <w:rPr>
                <w:rFonts w:ascii="Times New Roman" w:eastAsia="Times New Roman" w:hAnsi="Times New Roman" w:cs="Times New Roman"/>
                <w:sz w:val="24"/>
                <w:szCs w:val="24"/>
                <w:lang w:eastAsia="en-GB"/>
              </w:rPr>
              <w:t xml:space="preserve"> </w:t>
            </w:r>
          </w:p>
          <w:p w:rsidR="00411680" w:rsidRPr="00CE67C6" w:rsidRDefault="00411680" w:rsidP="00CE67C6">
            <w:pPr>
              <w:pStyle w:val="ListParagraph"/>
              <w:numPr>
                <w:ilvl w:val="0"/>
                <w:numId w:val="2"/>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 xml:space="preserve">There is awareness of key models and theories. </w:t>
            </w:r>
          </w:p>
          <w:p w:rsidR="00411680" w:rsidRPr="00CE67C6" w:rsidRDefault="00411680" w:rsidP="00411680">
            <w:pPr>
              <w:pStyle w:val="Default"/>
              <w:numPr>
                <w:ilvl w:val="0"/>
                <w:numId w:val="2"/>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There is some evidence of the ability to compare and contrast different ideas and issues in order to arrive at responses, though some parts of the work may be descriptive. </w:t>
            </w:r>
          </w:p>
          <w:p w:rsidR="00CE67C6" w:rsidRPr="00CE67C6" w:rsidRDefault="00411680" w:rsidP="00CE67C6">
            <w:pPr>
              <w:pStyle w:val="ListParagraph"/>
              <w:numPr>
                <w:ilvl w:val="0"/>
                <w:numId w:val="2"/>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 xml:space="preserve">The </w:t>
            </w:r>
            <w:r w:rsidR="00CE67C6">
              <w:rPr>
                <w:rFonts w:ascii="Times New Roman" w:eastAsia="Times New Roman" w:hAnsi="Times New Roman" w:cs="Times New Roman"/>
                <w:sz w:val="24"/>
                <w:szCs w:val="24"/>
                <w:lang w:eastAsia="en-GB"/>
              </w:rPr>
              <w:t xml:space="preserve">work </w:t>
            </w:r>
            <w:r w:rsidRPr="00CE67C6">
              <w:rPr>
                <w:rFonts w:ascii="Times New Roman" w:eastAsia="Times New Roman" w:hAnsi="Times New Roman" w:cs="Times New Roman"/>
                <w:sz w:val="24"/>
                <w:szCs w:val="24"/>
                <w:lang w:eastAsia="en-GB"/>
              </w:rPr>
              <w:t>draws and presents relevant conclusions and recommendations based upon discussion.</w:t>
            </w:r>
          </w:p>
          <w:p w:rsidR="00411680" w:rsidRPr="00CE67C6" w:rsidRDefault="00411680" w:rsidP="00411680">
            <w:pPr>
              <w:pStyle w:val="ListParagraph"/>
              <w:numPr>
                <w:ilvl w:val="0"/>
                <w:numId w:val="2"/>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 xml:space="preserve"> </w:t>
            </w:r>
            <w:r w:rsidRPr="00CE67C6">
              <w:rPr>
                <w:rFonts w:ascii="Times New Roman" w:hAnsi="Times New Roman" w:cs="Times New Roman"/>
                <w:sz w:val="24"/>
                <w:szCs w:val="24"/>
              </w:rPr>
              <w:t>Reflection clearly demonstrates how the tasks were approached, discusses what has been learnt, considers the experience of completing the assignment, and details the need for future action.</w:t>
            </w:r>
          </w:p>
          <w:p w:rsidR="00207B57" w:rsidRPr="00CE67C6" w:rsidRDefault="00411680" w:rsidP="00CE67C6">
            <w:pPr>
              <w:pStyle w:val="ListParagraph"/>
              <w:numPr>
                <w:ilvl w:val="0"/>
                <w:numId w:val="2"/>
              </w:numPr>
              <w:rPr>
                <w:rFonts w:ascii="Times New Roman" w:hAnsi="Times New Roman" w:cs="Times New Roman"/>
                <w:sz w:val="24"/>
                <w:szCs w:val="24"/>
              </w:rPr>
            </w:pPr>
            <w:r w:rsidRPr="00CE67C6">
              <w:rPr>
                <w:rFonts w:ascii="Times New Roman" w:hAnsi="Times New Roman" w:cs="Times New Roman"/>
                <w:sz w:val="24"/>
                <w:szCs w:val="24"/>
              </w:rPr>
              <w:t>Uses of language ha</w:t>
            </w:r>
            <w:r w:rsidR="00A049D8" w:rsidRPr="00CE67C6">
              <w:rPr>
                <w:rFonts w:ascii="Times New Roman" w:hAnsi="Times New Roman" w:cs="Times New Roman"/>
                <w:sz w:val="24"/>
                <w:szCs w:val="24"/>
              </w:rPr>
              <w:t>s</w:t>
            </w:r>
            <w:r w:rsidRPr="00CE67C6">
              <w:rPr>
                <w:rFonts w:ascii="Times New Roman" w:hAnsi="Times New Roman" w:cs="Times New Roman"/>
                <w:sz w:val="24"/>
                <w:szCs w:val="24"/>
              </w:rPr>
              <w:t xml:space="preserve"> few or minor inaccuracies resulting in </w:t>
            </w:r>
            <w:r w:rsidR="00A049D8" w:rsidRPr="00CE67C6">
              <w:rPr>
                <w:rFonts w:ascii="Times New Roman" w:hAnsi="Times New Roman" w:cs="Times New Roman"/>
                <w:sz w:val="24"/>
                <w:szCs w:val="24"/>
              </w:rPr>
              <w:t>clear understanding</w:t>
            </w:r>
            <w:r w:rsidRPr="00CE67C6">
              <w:rPr>
                <w:rFonts w:ascii="Times New Roman" w:hAnsi="Times New Roman" w:cs="Times New Roman"/>
                <w:sz w:val="24"/>
                <w:szCs w:val="24"/>
              </w:rPr>
              <w:t>.</w:t>
            </w:r>
          </w:p>
        </w:tc>
      </w:tr>
      <w:tr w:rsidR="00B6413E" w:rsidRPr="00935BC3" w:rsidTr="0093424D">
        <w:tc>
          <w:tcPr>
            <w:tcW w:w="993" w:type="dxa"/>
            <w:shd w:val="clear" w:color="auto" w:fill="F2F2F2" w:themeFill="background1" w:themeFillShade="F2"/>
          </w:tcPr>
          <w:p w:rsidR="00DC786A" w:rsidRDefault="00207B57" w:rsidP="002014D9">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60-69</w:t>
            </w:r>
          </w:p>
          <w:p w:rsidR="00207B57" w:rsidRPr="00935BC3" w:rsidRDefault="00DC786A" w:rsidP="002014D9">
            <w:pPr>
              <w:jc w:val="center"/>
              <w:rPr>
                <w:rFonts w:ascii="Times New Roman" w:hAnsi="Times New Roman" w:cs="Times New Roman"/>
                <w:sz w:val="24"/>
                <w:szCs w:val="24"/>
              </w:rPr>
            </w:pPr>
            <w:r>
              <w:rPr>
                <w:rFonts w:ascii="Times New Roman" w:hAnsi="Times New Roman" w:cs="Times New Roman"/>
                <w:b/>
                <w:sz w:val="24"/>
                <w:szCs w:val="24"/>
              </w:rPr>
              <w:t>Upper second C</w:t>
            </w:r>
            <w:r w:rsidR="002014D9">
              <w:rPr>
                <w:rFonts w:ascii="Times New Roman" w:hAnsi="Times New Roman" w:cs="Times New Roman"/>
                <w:b/>
                <w:sz w:val="24"/>
                <w:szCs w:val="24"/>
              </w:rPr>
              <w:t>lass</w:t>
            </w:r>
          </w:p>
        </w:tc>
        <w:tc>
          <w:tcPr>
            <w:tcW w:w="2410" w:type="dxa"/>
          </w:tcPr>
          <w:p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 </w:t>
            </w:r>
            <w:r w:rsidRPr="00935BC3">
              <w:rPr>
                <w:rFonts w:ascii="Times New Roman" w:hAnsi="Times New Roman" w:cs="Times New Roman"/>
                <w:b/>
                <w:sz w:val="24"/>
                <w:szCs w:val="24"/>
              </w:rPr>
              <w:t>good</w:t>
            </w:r>
            <w:r w:rsidRPr="00935BC3">
              <w:rPr>
                <w:rFonts w:ascii="Times New Roman" w:hAnsi="Times New Roman" w:cs="Times New Roman"/>
                <w:sz w:val="24"/>
                <w:szCs w:val="24"/>
              </w:rPr>
              <w:t xml:space="preserve"> </w:t>
            </w:r>
            <w:r w:rsidRPr="00935BC3">
              <w:rPr>
                <w:rFonts w:ascii="Times New Roman" w:hAnsi="Times New Roman" w:cs="Times New Roman"/>
                <w:b/>
                <w:sz w:val="24"/>
                <w:szCs w:val="24"/>
              </w:rPr>
              <w:t>to very good</w:t>
            </w:r>
            <w:r w:rsidRPr="00935BC3">
              <w:rPr>
                <w:rFonts w:ascii="Times New Roman" w:hAnsi="Times New Roman" w:cs="Times New Roman"/>
                <w:sz w:val="24"/>
                <w:szCs w:val="24"/>
              </w:rPr>
              <w:t xml:space="preserve"> response to the tasks set. The work demonstrates most or all of the following characteristics</w:t>
            </w:r>
          </w:p>
        </w:tc>
        <w:tc>
          <w:tcPr>
            <w:tcW w:w="10914" w:type="dxa"/>
          </w:tcPr>
          <w:p w:rsidR="00CE67C6" w:rsidRDefault="00FA0034" w:rsidP="00CE67C6">
            <w:pPr>
              <w:pStyle w:val="ListParagraph"/>
              <w:numPr>
                <w:ilvl w:val="0"/>
                <w:numId w:val="3"/>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 xml:space="preserve">The presentation of work follows the assignment’s instructions effectively. </w:t>
            </w:r>
          </w:p>
          <w:p w:rsidR="00FA0034" w:rsidRPr="00CE67C6" w:rsidRDefault="00FA0034" w:rsidP="00FA0034">
            <w:pPr>
              <w:pStyle w:val="ListParagraph"/>
              <w:numPr>
                <w:ilvl w:val="0"/>
                <w:numId w:val="3"/>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 xml:space="preserve">The work has a good structure to help the reader follow the discussion, and an effective introduction explaining what it will contain, and do and why. </w:t>
            </w:r>
          </w:p>
          <w:p w:rsidR="00CE67C6" w:rsidRPr="00CE67C6" w:rsidRDefault="00FA0034" w:rsidP="00CE67C6">
            <w:pPr>
              <w:pStyle w:val="ListParagraph"/>
              <w:numPr>
                <w:ilvl w:val="0"/>
                <w:numId w:val="3"/>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There is good</w:t>
            </w:r>
            <w:r w:rsidR="004A6AC2" w:rsidRPr="00CE67C6">
              <w:rPr>
                <w:rFonts w:ascii="Times New Roman" w:eastAsia="Times New Roman" w:hAnsi="Times New Roman" w:cs="Times New Roman"/>
                <w:sz w:val="24"/>
                <w:szCs w:val="24"/>
                <w:lang w:eastAsia="en-GB"/>
              </w:rPr>
              <w:t>/very good</w:t>
            </w:r>
            <w:r w:rsidRPr="00CE67C6">
              <w:rPr>
                <w:rFonts w:ascii="Times New Roman" w:eastAsia="Times New Roman" w:hAnsi="Times New Roman" w:cs="Times New Roman"/>
                <w:sz w:val="24"/>
                <w:szCs w:val="24"/>
                <w:lang w:eastAsia="en-GB"/>
              </w:rPr>
              <w:t xml:space="preserve"> evidence of relevant reading and of engaging with key texts to illustrate and support discussion and analysis. </w:t>
            </w:r>
          </w:p>
          <w:p w:rsidR="00CE67C6" w:rsidRDefault="00FA0034" w:rsidP="00CE67C6">
            <w:pPr>
              <w:pStyle w:val="ListParagraph"/>
              <w:numPr>
                <w:ilvl w:val="0"/>
                <w:numId w:val="3"/>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The</w:t>
            </w:r>
            <w:r w:rsidR="00CE67C6">
              <w:rPr>
                <w:rFonts w:ascii="Times New Roman" w:eastAsia="Times New Roman" w:hAnsi="Times New Roman" w:cs="Times New Roman"/>
                <w:sz w:val="24"/>
                <w:szCs w:val="24"/>
                <w:lang w:eastAsia="en-GB"/>
              </w:rPr>
              <w:t xml:space="preserve"> work</w:t>
            </w:r>
            <w:r w:rsidRPr="00CE67C6">
              <w:rPr>
                <w:rFonts w:ascii="Times New Roman" w:eastAsia="Times New Roman" w:hAnsi="Times New Roman" w:cs="Times New Roman"/>
                <w:sz w:val="24"/>
                <w:szCs w:val="24"/>
                <w:lang w:eastAsia="en-GB"/>
              </w:rPr>
              <w:t xml:space="preserve"> pays good </w:t>
            </w:r>
            <w:r w:rsidRPr="00CE67C6">
              <w:rPr>
                <w:rFonts w:ascii="Times New Roman" w:hAnsi="Times New Roman" w:cs="Times New Roman"/>
                <w:sz w:val="24"/>
                <w:szCs w:val="24"/>
              </w:rPr>
              <w:t>attention to the quality, range and appropriateness of</w:t>
            </w:r>
            <w:r w:rsidRPr="00CE67C6">
              <w:rPr>
                <w:rFonts w:ascii="Times New Roman" w:eastAsia="Times New Roman" w:hAnsi="Times New Roman" w:cs="Times New Roman"/>
                <w:sz w:val="24"/>
                <w:szCs w:val="24"/>
                <w:lang w:eastAsia="en-GB"/>
              </w:rPr>
              <w:t xml:space="preserve"> </w:t>
            </w:r>
            <w:r w:rsidRPr="00CE67C6">
              <w:rPr>
                <w:rFonts w:ascii="Times New Roman" w:hAnsi="Times New Roman" w:cs="Times New Roman"/>
                <w:sz w:val="24"/>
                <w:szCs w:val="24"/>
              </w:rPr>
              <w:t xml:space="preserve">sources leading to balanced discussion that displays currency and reliability. </w:t>
            </w:r>
          </w:p>
          <w:p w:rsidR="00FA0034" w:rsidRPr="00CE67C6" w:rsidRDefault="00FA0034" w:rsidP="00FA0034">
            <w:pPr>
              <w:pStyle w:val="ListParagraph"/>
              <w:numPr>
                <w:ilvl w:val="0"/>
                <w:numId w:val="3"/>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 xml:space="preserve">The </w:t>
            </w:r>
            <w:r w:rsidR="00CE67C6">
              <w:rPr>
                <w:rFonts w:ascii="Times New Roman" w:eastAsia="Times New Roman" w:hAnsi="Times New Roman" w:cs="Times New Roman"/>
                <w:sz w:val="24"/>
                <w:szCs w:val="24"/>
                <w:lang w:eastAsia="en-GB"/>
              </w:rPr>
              <w:t xml:space="preserve">work </w:t>
            </w:r>
            <w:r w:rsidRPr="00CE67C6">
              <w:rPr>
                <w:rFonts w:ascii="Times New Roman" w:eastAsia="Times New Roman" w:hAnsi="Times New Roman" w:cs="Times New Roman"/>
                <w:sz w:val="24"/>
                <w:szCs w:val="24"/>
                <w:lang w:eastAsia="en-GB"/>
              </w:rPr>
              <w:t xml:space="preserve">uses </w:t>
            </w:r>
            <w:r w:rsidRPr="00CE67C6">
              <w:rPr>
                <w:rFonts w:ascii="Times New Roman" w:hAnsi="Times New Roman" w:cs="Times New Roman"/>
                <w:sz w:val="24"/>
                <w:szCs w:val="24"/>
              </w:rPr>
              <w:t>UCB referencing standards for acknowledging sources.</w:t>
            </w:r>
          </w:p>
          <w:p w:rsidR="00CE67C6" w:rsidRPr="00CE67C6" w:rsidRDefault="00FA0034" w:rsidP="00CE67C6">
            <w:pPr>
              <w:pStyle w:val="Default"/>
              <w:numPr>
                <w:ilvl w:val="0"/>
                <w:numId w:val="3"/>
              </w:numPr>
              <w:rPr>
                <w:rFonts w:ascii="Times New Roman" w:eastAsia="Times New Roman" w:hAnsi="Times New Roman" w:cs="Times New Roman"/>
                <w:color w:val="auto"/>
                <w:lang w:eastAsia="en-GB"/>
              </w:rPr>
            </w:pPr>
            <w:r w:rsidRPr="00935BC3">
              <w:rPr>
                <w:rFonts w:ascii="Times New Roman" w:hAnsi="Times New Roman" w:cs="Times New Roman"/>
                <w:color w:val="auto"/>
              </w:rPr>
              <w:t xml:space="preserve">The </w:t>
            </w:r>
            <w:r w:rsidR="00CE67C6">
              <w:rPr>
                <w:rFonts w:ascii="Times New Roman" w:hAnsi="Times New Roman" w:cs="Times New Roman"/>
                <w:color w:val="auto"/>
              </w:rPr>
              <w:t xml:space="preserve">work </w:t>
            </w:r>
            <w:r w:rsidRPr="00935BC3">
              <w:rPr>
                <w:rFonts w:ascii="Times New Roman" w:hAnsi="Times New Roman" w:cs="Times New Roman"/>
                <w:color w:val="auto"/>
              </w:rPr>
              <w:t>displays a good</w:t>
            </w:r>
            <w:r w:rsidR="004A6AC2">
              <w:rPr>
                <w:rFonts w:ascii="Times New Roman" w:hAnsi="Times New Roman" w:cs="Times New Roman"/>
                <w:color w:val="auto"/>
              </w:rPr>
              <w:t>/very good</w:t>
            </w:r>
            <w:r w:rsidRPr="00935BC3">
              <w:rPr>
                <w:rFonts w:ascii="Times New Roman" w:hAnsi="Times New Roman" w:cs="Times New Roman"/>
                <w:color w:val="auto"/>
              </w:rPr>
              <w:t xml:space="preserve"> understanding of discipline-related ideas, demonstrating awareness of key concepts and principles and how these do, or could, inform the subject. </w:t>
            </w:r>
          </w:p>
          <w:p w:rsidR="00CE67C6" w:rsidRDefault="00FA0034" w:rsidP="00CE67C6">
            <w:pPr>
              <w:pStyle w:val="Default"/>
              <w:numPr>
                <w:ilvl w:val="0"/>
                <w:numId w:val="3"/>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There is evidence of the ability to compare and contrast different ideas and issues in order to arrive at good responses. </w:t>
            </w:r>
          </w:p>
          <w:p w:rsidR="00FA0034" w:rsidRPr="00CE67C6" w:rsidRDefault="00FA0034" w:rsidP="00FA0034">
            <w:pPr>
              <w:pStyle w:val="Default"/>
              <w:numPr>
                <w:ilvl w:val="0"/>
                <w:numId w:val="3"/>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There is appropriate use of key models and theories to support the discussion. </w:t>
            </w:r>
          </w:p>
          <w:p w:rsidR="00FA0034" w:rsidRPr="00CE67C6" w:rsidRDefault="00FA0034" w:rsidP="00FA0034">
            <w:pPr>
              <w:pStyle w:val="Default"/>
              <w:numPr>
                <w:ilvl w:val="0"/>
                <w:numId w:val="3"/>
              </w:numPr>
              <w:rPr>
                <w:rFonts w:ascii="Times New Roman" w:eastAsia="Times New Roman" w:hAnsi="Times New Roman" w:cs="Times New Roman"/>
                <w:color w:val="auto"/>
                <w:lang w:eastAsia="en-GB"/>
              </w:rPr>
            </w:pPr>
            <w:r w:rsidRPr="00935BC3">
              <w:rPr>
                <w:rFonts w:ascii="Times New Roman" w:hAnsi="Times New Roman" w:cs="Times New Roman"/>
                <w:color w:val="auto"/>
              </w:rPr>
              <w:t xml:space="preserve">The </w:t>
            </w:r>
            <w:r w:rsidR="00CE67C6">
              <w:rPr>
                <w:rFonts w:ascii="Times New Roman" w:hAnsi="Times New Roman" w:cs="Times New Roman"/>
                <w:color w:val="auto"/>
              </w:rPr>
              <w:t xml:space="preserve">work </w:t>
            </w:r>
            <w:r w:rsidRPr="00935BC3">
              <w:rPr>
                <w:rFonts w:ascii="Times New Roman" w:hAnsi="Times New Roman" w:cs="Times New Roman"/>
                <w:color w:val="auto"/>
              </w:rPr>
              <w:t>demonstrates clear links to current vocational practice and demonstrates good understanding of key practices/techniques in context.</w:t>
            </w:r>
          </w:p>
          <w:p w:rsidR="00FA0034" w:rsidRPr="00CE67C6" w:rsidRDefault="00FA0034" w:rsidP="00FA0034">
            <w:pPr>
              <w:pStyle w:val="ListParagraph"/>
              <w:numPr>
                <w:ilvl w:val="0"/>
                <w:numId w:val="3"/>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 xml:space="preserve">The </w:t>
            </w:r>
            <w:r w:rsidR="00CE67C6">
              <w:rPr>
                <w:rFonts w:ascii="Times New Roman" w:eastAsia="Times New Roman" w:hAnsi="Times New Roman" w:cs="Times New Roman"/>
                <w:sz w:val="24"/>
                <w:szCs w:val="24"/>
                <w:lang w:eastAsia="en-GB"/>
              </w:rPr>
              <w:t xml:space="preserve">work </w:t>
            </w:r>
            <w:r w:rsidRPr="00CE67C6">
              <w:rPr>
                <w:rFonts w:ascii="Times New Roman" w:eastAsia="Times New Roman" w:hAnsi="Times New Roman" w:cs="Times New Roman"/>
                <w:sz w:val="24"/>
                <w:szCs w:val="24"/>
                <w:lang w:eastAsia="en-GB"/>
              </w:rPr>
              <w:t xml:space="preserve">draws and presents conclusions and recommendations that flow from the discussion. </w:t>
            </w:r>
            <w:r w:rsidRPr="00CE67C6">
              <w:rPr>
                <w:rFonts w:ascii="Times New Roman" w:hAnsi="Times New Roman" w:cs="Times New Roman"/>
                <w:sz w:val="24"/>
                <w:szCs w:val="24"/>
              </w:rPr>
              <w:t>Reflection analyses the approach taken, analyses what has been learnt, and details reasons for future action.</w:t>
            </w:r>
          </w:p>
          <w:p w:rsidR="00207B57" w:rsidRPr="00CE67C6" w:rsidRDefault="00FA0034" w:rsidP="00CE67C6">
            <w:pPr>
              <w:pStyle w:val="ListParagraph"/>
              <w:numPr>
                <w:ilvl w:val="0"/>
                <w:numId w:val="3"/>
              </w:numPr>
              <w:rPr>
                <w:rFonts w:ascii="Times New Roman" w:hAnsi="Times New Roman" w:cs="Times New Roman"/>
                <w:sz w:val="24"/>
                <w:szCs w:val="24"/>
              </w:rPr>
            </w:pPr>
            <w:r w:rsidRPr="00CE67C6">
              <w:rPr>
                <w:rFonts w:ascii="Times New Roman" w:hAnsi="Times New Roman" w:cs="Times New Roman"/>
                <w:sz w:val="24"/>
                <w:szCs w:val="24"/>
              </w:rPr>
              <w:t xml:space="preserve">Uses of language </w:t>
            </w:r>
            <w:r w:rsidR="00A049D8" w:rsidRPr="00CE67C6">
              <w:rPr>
                <w:rFonts w:ascii="Times New Roman" w:hAnsi="Times New Roman" w:cs="Times New Roman"/>
                <w:sz w:val="24"/>
                <w:szCs w:val="24"/>
              </w:rPr>
              <w:t>has</w:t>
            </w:r>
            <w:r w:rsidRPr="00CE67C6">
              <w:rPr>
                <w:rFonts w:ascii="Times New Roman" w:hAnsi="Times New Roman" w:cs="Times New Roman"/>
                <w:sz w:val="24"/>
                <w:szCs w:val="24"/>
              </w:rPr>
              <w:t xml:space="preserve"> no inaccuracies resulting in clear communication of ideas.</w:t>
            </w:r>
          </w:p>
        </w:tc>
      </w:tr>
      <w:tr w:rsidR="00B6413E" w:rsidRPr="00935BC3" w:rsidTr="0093424D">
        <w:tc>
          <w:tcPr>
            <w:tcW w:w="993" w:type="dxa"/>
            <w:shd w:val="clear" w:color="auto" w:fill="F2F2F2" w:themeFill="background1" w:themeFillShade="F2"/>
          </w:tcPr>
          <w:p w:rsidR="00DC786A" w:rsidRDefault="00207B57" w:rsidP="00DC786A">
            <w:pPr>
              <w:jc w:val="center"/>
              <w:rPr>
                <w:rFonts w:ascii="Times New Roman" w:hAnsi="Times New Roman" w:cs="Times New Roman"/>
                <w:b/>
                <w:sz w:val="24"/>
                <w:szCs w:val="24"/>
              </w:rPr>
            </w:pPr>
            <w:r w:rsidRPr="00F81081">
              <w:rPr>
                <w:rFonts w:ascii="Times New Roman" w:hAnsi="Times New Roman" w:cs="Times New Roman"/>
                <w:b/>
                <w:sz w:val="24"/>
                <w:szCs w:val="24"/>
              </w:rPr>
              <w:lastRenderedPageBreak/>
              <w:t>70-79</w:t>
            </w:r>
          </w:p>
          <w:p w:rsidR="00207B57" w:rsidRPr="00935BC3" w:rsidRDefault="00DC786A" w:rsidP="00DC786A">
            <w:pPr>
              <w:jc w:val="center"/>
              <w:rPr>
                <w:rFonts w:ascii="Times New Roman" w:hAnsi="Times New Roman" w:cs="Times New Roman"/>
                <w:sz w:val="24"/>
                <w:szCs w:val="24"/>
              </w:rPr>
            </w:pPr>
            <w:r>
              <w:rPr>
                <w:rFonts w:ascii="Times New Roman" w:hAnsi="Times New Roman" w:cs="Times New Roman"/>
                <w:b/>
                <w:sz w:val="24"/>
                <w:szCs w:val="24"/>
              </w:rPr>
              <w:t>F</w:t>
            </w:r>
            <w:r w:rsidR="002014D9">
              <w:rPr>
                <w:rFonts w:ascii="Times New Roman" w:hAnsi="Times New Roman" w:cs="Times New Roman"/>
                <w:b/>
                <w:sz w:val="24"/>
                <w:szCs w:val="24"/>
              </w:rPr>
              <w:t xml:space="preserve">irst </w:t>
            </w:r>
            <w:r>
              <w:rPr>
                <w:rFonts w:ascii="Times New Roman" w:hAnsi="Times New Roman" w:cs="Times New Roman"/>
                <w:b/>
                <w:sz w:val="24"/>
                <w:szCs w:val="24"/>
              </w:rPr>
              <w:t>C</w:t>
            </w:r>
            <w:r w:rsidR="002014D9">
              <w:rPr>
                <w:rFonts w:ascii="Times New Roman" w:hAnsi="Times New Roman" w:cs="Times New Roman"/>
                <w:b/>
                <w:sz w:val="24"/>
                <w:szCs w:val="24"/>
              </w:rPr>
              <w:t>lass</w:t>
            </w:r>
          </w:p>
        </w:tc>
        <w:tc>
          <w:tcPr>
            <w:tcW w:w="2410" w:type="dxa"/>
          </w:tcPr>
          <w:p w:rsidR="00207B57" w:rsidRPr="00935BC3" w:rsidRDefault="00207B57" w:rsidP="00CF4106">
            <w:pPr>
              <w:rPr>
                <w:rFonts w:ascii="Times New Roman" w:eastAsia="Times New Roman" w:hAnsi="Times New Roman" w:cs="Times New Roman"/>
                <w:sz w:val="24"/>
                <w:szCs w:val="24"/>
                <w:lang w:eastAsia="en-GB"/>
              </w:rPr>
            </w:pPr>
            <w:r w:rsidRPr="00935BC3">
              <w:rPr>
                <w:rFonts w:ascii="Times New Roman" w:hAnsi="Times New Roman" w:cs="Times New Roman"/>
                <w:sz w:val="24"/>
                <w:szCs w:val="24"/>
              </w:rPr>
              <w:t xml:space="preserve">An </w:t>
            </w:r>
            <w:r w:rsidRPr="00935BC3">
              <w:rPr>
                <w:rFonts w:ascii="Times New Roman" w:hAnsi="Times New Roman" w:cs="Times New Roman"/>
                <w:b/>
                <w:sz w:val="24"/>
                <w:szCs w:val="24"/>
              </w:rPr>
              <w:t>excellent</w:t>
            </w:r>
            <w:r w:rsidRPr="00935BC3">
              <w:rPr>
                <w:rFonts w:ascii="Times New Roman" w:hAnsi="Times New Roman" w:cs="Times New Roman"/>
                <w:sz w:val="24"/>
                <w:szCs w:val="24"/>
              </w:rPr>
              <w:t xml:space="preserve"> response to the tasks set. The work demonstrates most or all of the following characteristics</w:t>
            </w:r>
          </w:p>
        </w:tc>
        <w:tc>
          <w:tcPr>
            <w:tcW w:w="10914" w:type="dxa"/>
          </w:tcPr>
          <w:p w:rsidR="00CE67C6" w:rsidRDefault="006C6B66" w:rsidP="00CE67C6">
            <w:pPr>
              <w:pStyle w:val="ListParagraph"/>
              <w:numPr>
                <w:ilvl w:val="0"/>
                <w:numId w:val="4"/>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 xml:space="preserve">The presentation of work follows the assignment’s instructions effectively. </w:t>
            </w:r>
          </w:p>
          <w:p w:rsidR="006C6B66" w:rsidRPr="00CE67C6" w:rsidRDefault="006C6B66" w:rsidP="006C6B66">
            <w:pPr>
              <w:pStyle w:val="ListParagraph"/>
              <w:numPr>
                <w:ilvl w:val="0"/>
                <w:numId w:val="4"/>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 xml:space="preserve">The work has an excellent structure that clearly signposts discussion, and an excellent introduction explaining what it will contain and do and why. </w:t>
            </w:r>
          </w:p>
          <w:p w:rsidR="00CE67C6" w:rsidRPr="00CE67C6" w:rsidRDefault="006C6B66" w:rsidP="00CE67C6">
            <w:pPr>
              <w:pStyle w:val="ListParagraph"/>
              <w:numPr>
                <w:ilvl w:val="0"/>
                <w:numId w:val="4"/>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 xml:space="preserve">There is strong evidence of relevant reading and of engaging confidently with key texts to illustrate and support discussion and analysis. </w:t>
            </w:r>
          </w:p>
          <w:p w:rsidR="006C6B66" w:rsidRPr="00CE67C6" w:rsidRDefault="006C6B66" w:rsidP="006C6B66">
            <w:pPr>
              <w:pStyle w:val="ListParagraph"/>
              <w:numPr>
                <w:ilvl w:val="0"/>
                <w:numId w:val="4"/>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The work comments on</w:t>
            </w:r>
            <w:r w:rsidRPr="00CE67C6">
              <w:rPr>
                <w:rFonts w:ascii="Times New Roman" w:hAnsi="Times New Roman" w:cs="Times New Roman"/>
                <w:sz w:val="24"/>
                <w:szCs w:val="24"/>
              </w:rPr>
              <w:t xml:space="preserve"> the quality, range and appropriateness of</w:t>
            </w:r>
            <w:r w:rsidRPr="00CE67C6">
              <w:rPr>
                <w:rFonts w:ascii="Times New Roman" w:eastAsia="Times New Roman" w:hAnsi="Times New Roman" w:cs="Times New Roman"/>
                <w:sz w:val="24"/>
                <w:szCs w:val="24"/>
                <w:lang w:eastAsia="en-GB"/>
              </w:rPr>
              <w:t xml:space="preserve"> </w:t>
            </w:r>
            <w:r w:rsidRPr="00CE67C6">
              <w:rPr>
                <w:rFonts w:ascii="Times New Roman" w:hAnsi="Times New Roman" w:cs="Times New Roman"/>
                <w:sz w:val="24"/>
                <w:szCs w:val="24"/>
              </w:rPr>
              <w:t xml:space="preserve">sources using these to create balanced discussion that clearly displays currency and reliability. </w:t>
            </w:r>
          </w:p>
          <w:p w:rsidR="006C6B66" w:rsidRPr="00CE67C6" w:rsidRDefault="006C6B66" w:rsidP="006C6B66">
            <w:pPr>
              <w:pStyle w:val="ListParagraph"/>
              <w:numPr>
                <w:ilvl w:val="0"/>
                <w:numId w:val="4"/>
              </w:numPr>
              <w:rPr>
                <w:rFonts w:ascii="Times New Roman" w:hAnsi="Times New Roman" w:cs="Times New Roman"/>
                <w:sz w:val="24"/>
                <w:szCs w:val="24"/>
              </w:rPr>
            </w:pPr>
            <w:r w:rsidRPr="00CE67C6">
              <w:rPr>
                <w:rFonts w:ascii="Times New Roman" w:hAnsi="Times New Roman" w:cs="Times New Roman"/>
                <w:sz w:val="24"/>
                <w:szCs w:val="24"/>
              </w:rPr>
              <w:t>The work adheres to the UCB referencing standards and acknowledges all sources.</w:t>
            </w:r>
          </w:p>
          <w:p w:rsidR="006C6B66" w:rsidRPr="00CE67C6" w:rsidRDefault="006C6B66" w:rsidP="006C6B66">
            <w:pPr>
              <w:pStyle w:val="Default"/>
              <w:numPr>
                <w:ilvl w:val="0"/>
                <w:numId w:val="4"/>
              </w:numPr>
              <w:rPr>
                <w:rFonts w:ascii="Times New Roman" w:hAnsi="Times New Roman" w:cs="Times New Roman"/>
                <w:color w:val="auto"/>
              </w:rPr>
            </w:pPr>
            <w:r w:rsidRPr="00935BC3">
              <w:rPr>
                <w:rFonts w:ascii="Times New Roman" w:hAnsi="Times New Roman" w:cs="Times New Roman"/>
                <w:color w:val="auto"/>
              </w:rPr>
              <w:t xml:space="preserve">The </w:t>
            </w:r>
            <w:r w:rsidR="00CE67C6">
              <w:rPr>
                <w:rFonts w:ascii="Times New Roman" w:hAnsi="Times New Roman" w:cs="Times New Roman"/>
                <w:color w:val="auto"/>
              </w:rPr>
              <w:t xml:space="preserve">work </w:t>
            </w:r>
            <w:r w:rsidRPr="00935BC3">
              <w:rPr>
                <w:rFonts w:ascii="Times New Roman" w:hAnsi="Times New Roman" w:cs="Times New Roman"/>
                <w:color w:val="auto"/>
              </w:rPr>
              <w:t xml:space="preserve">displays an excellent understanding of discipline-related ideas, demonstrating clear awareness of key concepts and principles and how these do, or could, inform the subject. </w:t>
            </w:r>
          </w:p>
          <w:p w:rsidR="006C6B66" w:rsidRPr="00CE67C6" w:rsidRDefault="006C6B66" w:rsidP="006C6B66">
            <w:pPr>
              <w:pStyle w:val="Default"/>
              <w:numPr>
                <w:ilvl w:val="0"/>
                <w:numId w:val="4"/>
              </w:numPr>
              <w:rPr>
                <w:rFonts w:ascii="Times New Roman" w:hAnsi="Times New Roman" w:cs="Times New Roman"/>
                <w:color w:val="auto"/>
              </w:rPr>
            </w:pPr>
            <w:r w:rsidRPr="00935BC3">
              <w:rPr>
                <w:rFonts w:ascii="Times New Roman" w:hAnsi="Times New Roman" w:cs="Times New Roman"/>
                <w:color w:val="auto"/>
              </w:rPr>
              <w:t xml:space="preserve">The </w:t>
            </w:r>
            <w:r w:rsidR="00CE67C6">
              <w:rPr>
                <w:rFonts w:ascii="Times New Roman" w:hAnsi="Times New Roman" w:cs="Times New Roman"/>
                <w:color w:val="auto"/>
              </w:rPr>
              <w:t xml:space="preserve">work </w:t>
            </w:r>
            <w:r w:rsidRPr="00935BC3">
              <w:rPr>
                <w:rFonts w:ascii="Times New Roman" w:hAnsi="Times New Roman" w:cs="Times New Roman"/>
                <w:color w:val="auto"/>
              </w:rPr>
              <w:t>applies clear and current links to vocational contexts and demonstrates strong understanding of industry-informed practices/techniques in context.</w:t>
            </w:r>
          </w:p>
          <w:p w:rsidR="00CE67C6" w:rsidRDefault="006C6B66" w:rsidP="00CE67C6">
            <w:pPr>
              <w:pStyle w:val="ListParagraph"/>
              <w:numPr>
                <w:ilvl w:val="0"/>
                <w:numId w:val="4"/>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 xml:space="preserve">There is clear evidence of the ability to compare and contrast different ideas and issues in order to arrive at insightful responses. </w:t>
            </w:r>
          </w:p>
          <w:p w:rsidR="006C6B66" w:rsidRPr="00CE67C6" w:rsidRDefault="006C6B66" w:rsidP="006C6B66">
            <w:pPr>
              <w:pStyle w:val="ListParagraph"/>
              <w:numPr>
                <w:ilvl w:val="0"/>
                <w:numId w:val="4"/>
              </w:numPr>
              <w:rPr>
                <w:rFonts w:ascii="Times New Roman" w:eastAsia="Times New Roman" w:hAnsi="Times New Roman" w:cs="Times New Roman"/>
                <w:sz w:val="24"/>
                <w:szCs w:val="24"/>
                <w:lang w:eastAsia="en-GB"/>
              </w:rPr>
            </w:pPr>
            <w:r w:rsidRPr="00CE67C6">
              <w:rPr>
                <w:rFonts w:ascii="Times New Roman" w:eastAsia="Times New Roman" w:hAnsi="Times New Roman" w:cs="Times New Roman"/>
                <w:sz w:val="24"/>
                <w:szCs w:val="24"/>
                <w:lang w:eastAsia="en-GB"/>
              </w:rPr>
              <w:t xml:space="preserve">There is </w:t>
            </w:r>
            <w:r w:rsidR="00CE67C6" w:rsidRPr="00CE67C6">
              <w:rPr>
                <w:rFonts w:ascii="Times New Roman" w:eastAsia="Times New Roman" w:hAnsi="Times New Roman" w:cs="Times New Roman"/>
                <w:sz w:val="24"/>
                <w:szCs w:val="24"/>
                <w:lang w:eastAsia="en-GB"/>
              </w:rPr>
              <w:t>skil</w:t>
            </w:r>
            <w:r w:rsidR="00CE67C6">
              <w:rPr>
                <w:rFonts w:ascii="Times New Roman" w:eastAsia="Times New Roman" w:hAnsi="Times New Roman" w:cs="Times New Roman"/>
                <w:sz w:val="24"/>
                <w:szCs w:val="24"/>
                <w:lang w:eastAsia="en-GB"/>
              </w:rPr>
              <w:t>f</w:t>
            </w:r>
            <w:r w:rsidR="00CE67C6" w:rsidRPr="00CE67C6">
              <w:rPr>
                <w:rFonts w:ascii="Times New Roman" w:eastAsia="Times New Roman" w:hAnsi="Times New Roman" w:cs="Times New Roman"/>
                <w:sz w:val="24"/>
                <w:szCs w:val="24"/>
                <w:lang w:eastAsia="en-GB"/>
              </w:rPr>
              <w:t>ul</w:t>
            </w:r>
            <w:r w:rsidRPr="00CE67C6">
              <w:rPr>
                <w:rFonts w:ascii="Times New Roman" w:eastAsia="Times New Roman" w:hAnsi="Times New Roman" w:cs="Times New Roman"/>
                <w:sz w:val="24"/>
                <w:szCs w:val="24"/>
                <w:lang w:eastAsia="en-GB"/>
              </w:rPr>
              <w:t xml:space="preserve"> application of key models and theories to support the work.</w:t>
            </w:r>
          </w:p>
          <w:p w:rsidR="00CE67C6" w:rsidRPr="00CE67C6" w:rsidRDefault="006C6B66" w:rsidP="00CE67C6">
            <w:pPr>
              <w:pStyle w:val="ListParagraph"/>
              <w:numPr>
                <w:ilvl w:val="0"/>
                <w:numId w:val="4"/>
              </w:numPr>
              <w:rPr>
                <w:rFonts w:ascii="Times New Roman" w:hAnsi="Times New Roman" w:cs="Times New Roman"/>
                <w:sz w:val="24"/>
                <w:szCs w:val="24"/>
              </w:rPr>
            </w:pPr>
            <w:r w:rsidRPr="00CE67C6">
              <w:rPr>
                <w:rFonts w:ascii="Times New Roman" w:eastAsia="Times New Roman" w:hAnsi="Times New Roman" w:cs="Times New Roman"/>
                <w:sz w:val="24"/>
                <w:szCs w:val="24"/>
                <w:lang w:eastAsia="en-GB"/>
              </w:rPr>
              <w:t>The</w:t>
            </w:r>
            <w:r w:rsidR="00CE67C6">
              <w:rPr>
                <w:rFonts w:ascii="Times New Roman" w:eastAsia="Times New Roman" w:hAnsi="Times New Roman" w:cs="Times New Roman"/>
                <w:sz w:val="24"/>
                <w:szCs w:val="24"/>
                <w:lang w:eastAsia="en-GB"/>
              </w:rPr>
              <w:t xml:space="preserve"> work</w:t>
            </w:r>
            <w:r w:rsidRPr="00CE67C6">
              <w:rPr>
                <w:rFonts w:ascii="Times New Roman" w:eastAsia="Times New Roman" w:hAnsi="Times New Roman" w:cs="Times New Roman"/>
                <w:sz w:val="24"/>
                <w:szCs w:val="24"/>
                <w:lang w:eastAsia="en-GB"/>
              </w:rPr>
              <w:t xml:space="preserve"> draws and presents convincing conclusions and viable recommendations that flow from balanced discussion. </w:t>
            </w:r>
          </w:p>
          <w:p w:rsidR="00CE67C6" w:rsidRPr="00CE67C6" w:rsidRDefault="006C6B66" w:rsidP="006C6B66">
            <w:pPr>
              <w:pStyle w:val="ListParagraph"/>
              <w:numPr>
                <w:ilvl w:val="0"/>
                <w:numId w:val="4"/>
              </w:numPr>
              <w:rPr>
                <w:rFonts w:ascii="Times New Roman" w:hAnsi="Times New Roman" w:cs="Times New Roman"/>
                <w:sz w:val="24"/>
                <w:szCs w:val="24"/>
              </w:rPr>
            </w:pPr>
            <w:r w:rsidRPr="00CE67C6">
              <w:rPr>
                <w:rFonts w:ascii="Times New Roman" w:hAnsi="Times New Roman" w:cs="Times New Roman"/>
                <w:sz w:val="24"/>
                <w:szCs w:val="24"/>
              </w:rPr>
              <w:t>Reflection clearly demonstrates a critical evaluation of the approach taken, evaluates what has been learned, and provides a viable plan for improvement.</w:t>
            </w:r>
          </w:p>
          <w:p w:rsidR="00207B57" w:rsidRPr="00CE67C6" w:rsidRDefault="006C6B66" w:rsidP="00CE67C6">
            <w:pPr>
              <w:pStyle w:val="ListParagraph"/>
              <w:numPr>
                <w:ilvl w:val="0"/>
                <w:numId w:val="4"/>
              </w:numPr>
              <w:rPr>
                <w:rFonts w:ascii="Times New Roman" w:hAnsi="Times New Roman" w:cs="Times New Roman"/>
                <w:sz w:val="24"/>
                <w:szCs w:val="24"/>
              </w:rPr>
            </w:pPr>
            <w:r w:rsidRPr="00CE67C6">
              <w:rPr>
                <w:rFonts w:ascii="Times New Roman" w:hAnsi="Times New Roman" w:cs="Times New Roman"/>
                <w:sz w:val="24"/>
                <w:szCs w:val="24"/>
              </w:rPr>
              <w:t xml:space="preserve">The </w:t>
            </w:r>
            <w:r w:rsidR="00CE67C6">
              <w:rPr>
                <w:rFonts w:ascii="Times New Roman" w:hAnsi="Times New Roman" w:cs="Times New Roman"/>
                <w:sz w:val="24"/>
                <w:szCs w:val="24"/>
              </w:rPr>
              <w:t xml:space="preserve">work </w:t>
            </w:r>
            <w:r w:rsidRPr="00CE67C6">
              <w:rPr>
                <w:rFonts w:ascii="Times New Roman" w:hAnsi="Times New Roman" w:cs="Times New Roman"/>
                <w:sz w:val="24"/>
                <w:szCs w:val="24"/>
              </w:rPr>
              <w:t>effectively uses language throughout the work resulting in clear communication of ideas.</w:t>
            </w:r>
          </w:p>
        </w:tc>
      </w:tr>
      <w:tr w:rsidR="00411680" w:rsidRPr="00935BC3" w:rsidTr="0093424D">
        <w:tc>
          <w:tcPr>
            <w:tcW w:w="993" w:type="dxa"/>
            <w:shd w:val="clear" w:color="auto" w:fill="F2F2F2" w:themeFill="background1" w:themeFillShade="F2"/>
          </w:tcPr>
          <w:p w:rsidR="00DC786A" w:rsidRDefault="00207B57" w:rsidP="002014D9">
            <w:pPr>
              <w:jc w:val="center"/>
              <w:rPr>
                <w:rFonts w:ascii="Times New Roman" w:hAnsi="Times New Roman" w:cs="Times New Roman"/>
                <w:b/>
                <w:sz w:val="24"/>
                <w:szCs w:val="24"/>
              </w:rPr>
            </w:pPr>
            <w:r w:rsidRPr="00F81081">
              <w:rPr>
                <w:rFonts w:ascii="Times New Roman" w:hAnsi="Times New Roman" w:cs="Times New Roman"/>
                <w:b/>
                <w:sz w:val="24"/>
                <w:szCs w:val="24"/>
              </w:rPr>
              <w:t>80</w:t>
            </w:r>
            <w:r w:rsidR="00DC786A">
              <w:rPr>
                <w:rFonts w:ascii="Times New Roman" w:hAnsi="Times New Roman" w:cs="Times New Roman"/>
                <w:b/>
                <w:sz w:val="24"/>
                <w:szCs w:val="24"/>
              </w:rPr>
              <w:t>+</w:t>
            </w:r>
          </w:p>
          <w:p w:rsidR="00207B57" w:rsidRPr="00935BC3" w:rsidRDefault="00DC786A" w:rsidP="002014D9">
            <w:pPr>
              <w:jc w:val="center"/>
              <w:rPr>
                <w:rFonts w:ascii="Times New Roman" w:hAnsi="Times New Roman" w:cs="Times New Roman"/>
                <w:sz w:val="24"/>
                <w:szCs w:val="24"/>
              </w:rPr>
            </w:pPr>
            <w:r>
              <w:rPr>
                <w:rFonts w:ascii="Times New Roman" w:hAnsi="Times New Roman" w:cs="Times New Roman"/>
                <w:b/>
                <w:sz w:val="24"/>
                <w:szCs w:val="24"/>
              </w:rPr>
              <w:t>First C</w:t>
            </w:r>
            <w:r w:rsidR="002014D9">
              <w:rPr>
                <w:rFonts w:ascii="Times New Roman" w:hAnsi="Times New Roman" w:cs="Times New Roman"/>
                <w:b/>
                <w:sz w:val="24"/>
                <w:szCs w:val="24"/>
              </w:rPr>
              <w:t>lass</w:t>
            </w:r>
          </w:p>
        </w:tc>
        <w:tc>
          <w:tcPr>
            <w:tcW w:w="2410" w:type="dxa"/>
          </w:tcPr>
          <w:p w:rsidR="00207B57" w:rsidRPr="00935BC3" w:rsidRDefault="00207B57" w:rsidP="00CF4106">
            <w:pPr>
              <w:pStyle w:val="Default"/>
              <w:rPr>
                <w:rFonts w:ascii="Times New Roman" w:eastAsia="Times New Roman" w:hAnsi="Times New Roman" w:cs="Times New Roman"/>
                <w:color w:val="auto"/>
                <w:lang w:eastAsia="en-GB"/>
              </w:rPr>
            </w:pPr>
            <w:r w:rsidRPr="00935BC3">
              <w:rPr>
                <w:rFonts w:ascii="Times New Roman" w:hAnsi="Times New Roman" w:cs="Times New Roman"/>
                <w:color w:val="auto"/>
              </w:rPr>
              <w:t xml:space="preserve">An </w:t>
            </w:r>
            <w:r w:rsidRPr="00935BC3">
              <w:rPr>
                <w:rFonts w:ascii="Times New Roman" w:hAnsi="Times New Roman" w:cs="Times New Roman"/>
                <w:b/>
                <w:color w:val="auto"/>
              </w:rPr>
              <w:t>exceptional</w:t>
            </w:r>
            <w:r w:rsidRPr="00935BC3">
              <w:rPr>
                <w:rFonts w:ascii="Times New Roman" w:hAnsi="Times New Roman" w:cs="Times New Roman"/>
                <w:color w:val="auto"/>
              </w:rPr>
              <w:t xml:space="preserve"> response to the tasks set. The work demonstrates most or all of the following characteristics</w:t>
            </w:r>
          </w:p>
        </w:tc>
        <w:tc>
          <w:tcPr>
            <w:tcW w:w="10914" w:type="dxa"/>
          </w:tcPr>
          <w:p w:rsidR="002014D9" w:rsidRPr="00CE67C6" w:rsidRDefault="002014D9" w:rsidP="002014D9">
            <w:pPr>
              <w:pStyle w:val="Default"/>
              <w:numPr>
                <w:ilvl w:val="0"/>
                <w:numId w:val="5"/>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 work is characterised by going beyond the 70-79 Grade Descriptors to show an ideal structure and presentation that fully addresses the assignment’s tasks with confidence and clarity. </w:t>
            </w:r>
          </w:p>
          <w:p w:rsidR="00CE67C6" w:rsidRDefault="00CE67C6" w:rsidP="00CE67C6">
            <w:pPr>
              <w:pStyle w:val="Default"/>
              <w:numPr>
                <w:ilvl w:val="0"/>
                <w:numId w:val="5"/>
              </w:num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t xml:space="preserve">Work </w:t>
            </w:r>
            <w:r w:rsidR="002014D9" w:rsidRPr="00935BC3">
              <w:rPr>
                <w:rFonts w:ascii="Times New Roman" w:eastAsia="Times New Roman" w:hAnsi="Times New Roman" w:cs="Times New Roman"/>
                <w:color w:val="auto"/>
                <w:lang w:eastAsia="en-GB"/>
              </w:rPr>
              <w:t xml:space="preserve">graded at this level show an insightful treatment of the work of others relevant to the task and the ability to discuss alternative responses and solutions and select accordingly, </w:t>
            </w:r>
          </w:p>
          <w:p w:rsidR="00CE67C6" w:rsidRDefault="00CE67C6" w:rsidP="00CE67C6">
            <w:pPr>
              <w:pStyle w:val="Default"/>
              <w:numPr>
                <w:ilvl w:val="0"/>
                <w:numId w:val="5"/>
              </w:numPr>
              <w:rPr>
                <w:rFonts w:ascii="Times New Roman" w:eastAsia="Times New Roman" w:hAnsi="Times New Roman" w:cs="Times New Roman"/>
                <w:color w:val="auto"/>
                <w:lang w:eastAsia="en-GB"/>
              </w:rPr>
            </w:pPr>
            <w:r>
              <w:rPr>
                <w:rFonts w:ascii="Times New Roman" w:eastAsia="Times New Roman" w:hAnsi="Times New Roman" w:cs="Times New Roman"/>
                <w:color w:val="auto"/>
                <w:lang w:eastAsia="en-GB"/>
              </w:rPr>
              <w:t xml:space="preserve">The work shows </w:t>
            </w:r>
            <w:r w:rsidR="002014D9" w:rsidRPr="00935BC3">
              <w:rPr>
                <w:rFonts w:ascii="Times New Roman" w:eastAsia="Times New Roman" w:hAnsi="Times New Roman" w:cs="Times New Roman"/>
                <w:color w:val="auto"/>
                <w:lang w:eastAsia="en-GB"/>
              </w:rPr>
              <w:t xml:space="preserve">an </w:t>
            </w:r>
            <w:r w:rsidR="002014D9" w:rsidRPr="00935BC3">
              <w:rPr>
                <w:rFonts w:ascii="Times New Roman" w:hAnsi="Times New Roman" w:cs="Times New Roman"/>
                <w:color w:val="auto"/>
              </w:rPr>
              <w:t>impressive understanding and use of key concepts, principles and industry-informed practice.</w:t>
            </w:r>
            <w:r w:rsidR="002014D9" w:rsidRPr="00935BC3">
              <w:rPr>
                <w:rFonts w:ascii="Times New Roman" w:eastAsia="Times New Roman" w:hAnsi="Times New Roman" w:cs="Times New Roman"/>
                <w:color w:val="auto"/>
                <w:lang w:eastAsia="en-GB"/>
              </w:rPr>
              <w:t xml:space="preserve"> </w:t>
            </w:r>
          </w:p>
          <w:p w:rsidR="00CE67C6" w:rsidRDefault="002014D9" w:rsidP="00CE67C6">
            <w:pPr>
              <w:pStyle w:val="Default"/>
              <w:numPr>
                <w:ilvl w:val="0"/>
                <w:numId w:val="5"/>
              </w:numPr>
              <w:rPr>
                <w:rFonts w:ascii="Times New Roman" w:eastAsia="Times New Roman" w:hAnsi="Times New Roman" w:cs="Times New Roman"/>
                <w:color w:val="auto"/>
                <w:lang w:eastAsia="en-GB"/>
              </w:rPr>
            </w:pPr>
            <w:r w:rsidRPr="00935BC3">
              <w:rPr>
                <w:rFonts w:ascii="Times New Roman" w:eastAsia="Times New Roman" w:hAnsi="Times New Roman" w:cs="Times New Roman"/>
                <w:color w:val="auto"/>
                <w:lang w:eastAsia="en-GB"/>
              </w:rPr>
              <w:t xml:space="preserve">The </w:t>
            </w:r>
            <w:r w:rsidR="00CE67C6">
              <w:rPr>
                <w:rFonts w:ascii="Times New Roman" w:eastAsia="Times New Roman" w:hAnsi="Times New Roman" w:cs="Times New Roman"/>
                <w:color w:val="auto"/>
                <w:lang w:eastAsia="en-GB"/>
              </w:rPr>
              <w:t xml:space="preserve">work </w:t>
            </w:r>
            <w:r w:rsidRPr="00935BC3">
              <w:rPr>
                <w:rFonts w:ascii="Times New Roman" w:eastAsia="Times New Roman" w:hAnsi="Times New Roman" w:cs="Times New Roman"/>
                <w:color w:val="auto"/>
                <w:lang w:eastAsia="en-GB"/>
              </w:rPr>
              <w:t>communicate</w:t>
            </w:r>
            <w:r w:rsidR="00CE67C6">
              <w:rPr>
                <w:rFonts w:ascii="Times New Roman" w:eastAsia="Times New Roman" w:hAnsi="Times New Roman" w:cs="Times New Roman"/>
                <w:color w:val="auto"/>
                <w:lang w:eastAsia="en-GB"/>
              </w:rPr>
              <w:t>s</w:t>
            </w:r>
            <w:r w:rsidRPr="00935BC3">
              <w:rPr>
                <w:rFonts w:ascii="Times New Roman" w:eastAsia="Times New Roman" w:hAnsi="Times New Roman" w:cs="Times New Roman"/>
                <w:color w:val="auto"/>
                <w:lang w:eastAsia="en-GB"/>
              </w:rPr>
              <w:t xml:space="preserve"> persuasively and convincingly, detail key issues</w:t>
            </w:r>
          </w:p>
          <w:p w:rsidR="002014D9" w:rsidRPr="00CE67C6" w:rsidRDefault="00CE67C6" w:rsidP="002014D9">
            <w:pPr>
              <w:pStyle w:val="Default"/>
              <w:numPr>
                <w:ilvl w:val="0"/>
                <w:numId w:val="5"/>
              </w:numPr>
              <w:rPr>
                <w:rFonts w:ascii="Times New Roman" w:eastAsia="Times New Roman" w:hAnsi="Times New Roman" w:cs="Times New Roman"/>
                <w:color w:val="auto"/>
                <w:lang w:eastAsia="en-GB"/>
              </w:rPr>
            </w:pPr>
            <w:bookmarkStart w:id="0" w:name="_GoBack"/>
            <w:bookmarkEnd w:id="0"/>
            <w:r>
              <w:rPr>
                <w:rFonts w:ascii="Times New Roman" w:eastAsia="Times New Roman" w:hAnsi="Times New Roman" w:cs="Times New Roman"/>
                <w:color w:val="auto"/>
                <w:lang w:eastAsia="en-GB"/>
              </w:rPr>
              <w:t xml:space="preserve">The work </w:t>
            </w:r>
            <w:r w:rsidR="002014D9" w:rsidRPr="00935BC3">
              <w:rPr>
                <w:rFonts w:ascii="Times New Roman" w:eastAsia="Times New Roman" w:hAnsi="Times New Roman" w:cs="Times New Roman"/>
                <w:color w:val="auto"/>
                <w:lang w:eastAsia="en-GB"/>
              </w:rPr>
              <w:t>draw</w:t>
            </w:r>
            <w:r>
              <w:rPr>
                <w:rFonts w:ascii="Times New Roman" w:eastAsia="Times New Roman" w:hAnsi="Times New Roman" w:cs="Times New Roman"/>
                <w:color w:val="auto"/>
                <w:lang w:eastAsia="en-GB"/>
              </w:rPr>
              <w:t>s</w:t>
            </w:r>
            <w:r w:rsidR="002014D9" w:rsidRPr="00935BC3">
              <w:rPr>
                <w:rFonts w:ascii="Times New Roman" w:eastAsia="Times New Roman" w:hAnsi="Times New Roman" w:cs="Times New Roman"/>
                <w:color w:val="auto"/>
                <w:lang w:eastAsia="en-GB"/>
              </w:rPr>
              <w:t xml:space="preserve"> perceptive conclusions and recommendations.  </w:t>
            </w:r>
          </w:p>
          <w:p w:rsidR="00CE67C6" w:rsidRPr="00CE67C6" w:rsidRDefault="00CE67C6" w:rsidP="00CE67C6">
            <w:pPr>
              <w:pStyle w:val="ListParagraph"/>
              <w:numPr>
                <w:ilvl w:val="0"/>
                <w:numId w:val="5"/>
              </w:numPr>
              <w:rPr>
                <w:rFonts w:ascii="Times New Roman" w:eastAsia="Times New Roman" w:hAnsi="Times New Roman" w:cs="Times New Roman"/>
                <w:sz w:val="24"/>
                <w:szCs w:val="24"/>
                <w:lang w:eastAsia="en-GB"/>
              </w:rPr>
            </w:pPr>
            <w:r>
              <w:rPr>
                <w:rFonts w:ascii="Times New Roman" w:hAnsi="Times New Roman" w:cs="Times New Roman"/>
              </w:rPr>
              <w:t xml:space="preserve">The work </w:t>
            </w:r>
            <w:r w:rsidR="002014D9" w:rsidRPr="00CE67C6">
              <w:rPr>
                <w:rFonts w:ascii="Times New Roman" w:hAnsi="Times New Roman" w:cs="Times New Roman"/>
              </w:rPr>
              <w:t>display</w:t>
            </w:r>
            <w:r>
              <w:rPr>
                <w:rFonts w:ascii="Times New Roman" w:hAnsi="Times New Roman" w:cs="Times New Roman"/>
              </w:rPr>
              <w:t>s</w:t>
            </w:r>
            <w:r w:rsidR="002014D9" w:rsidRPr="00CE67C6">
              <w:rPr>
                <w:rFonts w:ascii="Times New Roman" w:hAnsi="Times New Roman" w:cs="Times New Roman"/>
              </w:rPr>
              <w:t xml:space="preserve"> high levels of initiative, decision-making and achievement. </w:t>
            </w:r>
          </w:p>
          <w:p w:rsidR="00207B57" w:rsidRPr="00CE67C6" w:rsidRDefault="002014D9" w:rsidP="00CE67C6">
            <w:pPr>
              <w:pStyle w:val="ListParagraph"/>
              <w:numPr>
                <w:ilvl w:val="0"/>
                <w:numId w:val="5"/>
              </w:numPr>
              <w:rPr>
                <w:rFonts w:ascii="Times New Roman" w:eastAsia="Times New Roman" w:hAnsi="Times New Roman" w:cs="Times New Roman"/>
                <w:sz w:val="24"/>
                <w:szCs w:val="24"/>
                <w:lang w:eastAsia="en-GB"/>
              </w:rPr>
            </w:pPr>
            <w:r w:rsidRPr="00CE67C6">
              <w:rPr>
                <w:rFonts w:ascii="Times New Roman" w:hAnsi="Times New Roman" w:cs="Times New Roman"/>
              </w:rPr>
              <w:lastRenderedPageBreak/>
              <w:t xml:space="preserve">The </w:t>
            </w:r>
            <w:r w:rsidR="00CE67C6">
              <w:rPr>
                <w:rFonts w:ascii="Times New Roman" w:hAnsi="Times New Roman" w:cs="Times New Roman"/>
              </w:rPr>
              <w:t xml:space="preserve">work </w:t>
            </w:r>
            <w:r w:rsidRPr="00CE67C6">
              <w:rPr>
                <w:rFonts w:ascii="Times New Roman" w:hAnsi="Times New Roman" w:cs="Times New Roman"/>
              </w:rPr>
              <w:t xml:space="preserve">approaches and performs all </w:t>
            </w:r>
            <w:r w:rsidRPr="00CE67C6">
              <w:rPr>
                <w:rFonts w:ascii="Times New Roman" w:eastAsia="Times New Roman" w:hAnsi="Times New Roman" w:cs="Times New Roman"/>
                <w:lang w:eastAsia="en-GB"/>
              </w:rPr>
              <w:t>tasks set exceptionally well. Work graded at this level is rarely perfect and may contain minor errors. However, any such errors will not detract from the work’s exceptional response to set tasks.</w:t>
            </w:r>
          </w:p>
        </w:tc>
      </w:tr>
    </w:tbl>
    <w:p w:rsidR="00DC786A" w:rsidRDefault="00CE67C6">
      <w:r>
        <w:rPr>
          <w:noProof/>
          <w:sz w:val="20"/>
          <w:lang w:eastAsia="en-GB"/>
        </w:rPr>
        <w:lastRenderedPageBreak/>
        <mc:AlternateContent>
          <mc:Choice Requires="wps">
            <w:drawing>
              <wp:anchor distT="0" distB="0" distL="114300" distR="114300" simplePos="0" relativeHeight="251661312" behindDoc="0" locked="0" layoutInCell="1" allowOverlap="1" wp14:anchorId="108AACE0" wp14:editId="3316D322">
                <wp:simplePos x="0" y="0"/>
                <wp:positionH relativeFrom="column">
                  <wp:posOffset>8383297</wp:posOffset>
                </wp:positionH>
                <wp:positionV relativeFrom="paragraph">
                  <wp:posOffset>-1304925</wp:posOffset>
                </wp:positionV>
                <wp:extent cx="600075" cy="571500"/>
                <wp:effectExtent l="9525" t="9525" r="9525" b="9525"/>
                <wp:wrapNone/>
                <wp:docPr id="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571500"/>
                        </a:xfrm>
                        <a:prstGeom prst="rect">
                          <a:avLst/>
                        </a:prstGeom>
                        <a:solidFill>
                          <a:srgbClr val="FFFFFF"/>
                        </a:solidFill>
                        <a:ln w="9525">
                          <a:solidFill>
                            <a:srgbClr val="000000"/>
                          </a:solidFill>
                          <a:miter lim="800000"/>
                          <a:headEnd/>
                          <a:tailEnd/>
                        </a:ln>
                      </wps:spPr>
                      <wps:txbx>
                        <w:txbxContent>
                          <w:sdt>
                            <w:sdtPr>
                              <w:id w:val="-1196994842"/>
                              <w:placeholder>
                                <w:docPart w:val="1E8031476FCF497098021688053B00BA"/>
                              </w:placeholder>
                              <w:showingPlcHdr/>
                              <w:text/>
                            </w:sdtPr>
                            <w:sdtEndPr/>
                            <w:sdtContent>
                              <w:p w:rsidR="0093424D" w:rsidRDefault="0093424D" w:rsidP="0093424D">
                                <w:r w:rsidRPr="005D57A1">
                                  <w:rPr>
                                    <w:rStyle w:val="PlaceholderText"/>
                                  </w:rPr>
                                  <w:t>Click here to enter text.</w:t>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AACE0" id="_x0000_t202" coordsize="21600,21600" o:spt="202" path="m,l,21600r21600,l21600,xe">
                <v:stroke joinstyle="miter"/>
                <v:path gradientshapeok="t" o:connecttype="rect"/>
              </v:shapetype>
              <v:shape id="Text Box 48" o:spid="_x0000_s1026" type="#_x0000_t202" style="position:absolute;margin-left:660.1pt;margin-top:-102.75pt;width:47.2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9GFKgIAAFAEAAAOAAAAZHJzL2Uyb0RvYy54bWysVNtu2zAMfR+wfxD0vtgJ4iY16hRdugwD&#10;ugvQ7gNkWbaFSaImKbGzrx8lp1nQbS/D/CCIInV0eEj65nbUihyE8xJMReeznBJhODTSdBX9+rR7&#10;s6bEB2YapsCIih6Fp7eb169uBluKBfSgGuEIghhfDraifQi2zDLPe6GZn4EVBp0tOM0Cmq7LGscG&#10;RNcqW+T5VTaAa6wDLrzH0/vJSTcJv20FD5/b1otAVEWRW0irS2sd12xzw8rOMdtLfqLB/oGFZtLg&#10;o2eoexYY2Tv5G5SW3IGHNsw46AzaVnKRcsBs5vmLbB57ZkXKBcXx9iyT/3+w/NPhiyOyqeg1JYZp&#10;LNGTGAN5CyNZrqM8g/UlRj1ajAsjnmOZU6rePgD/5omBbc9MJ+6cg6EXrEF683gzu7g64fgIUg8f&#10;ocF32D5AAhpbp6N2qAZBdCzT8VyayIXj4VWe56uCEo6uYjUv8lS6jJXPl63z4b0ATeKmog4rn8DZ&#10;4cGHSIaVzyHxLQ9KNjupVDJcV2+VIweGXbJLX+L/IkwZMqBOxaKY8v8rBHLF708QWgZsdyV1Rdfn&#10;IFZG1d6ZJjVjYFJNe6SszEnGqNykYRjr8VSWGpojCupgamscQ9z04H5QMmBLV9R/3zMnKFEfDBbl&#10;er5cxhlIxrJYLdBwl5760sMMR6iKBkqm7TZMc7O3TnY9vjS1gYE7LGQrk8ix4hOrE29s26T9acTi&#10;XFzaKerXj2DzEwAA//8DAFBLAwQUAAYACAAAACEACaETRuMAAAAPAQAADwAAAGRycy9kb3ducmV2&#10;LnhtbEyPzU7DMBCE70i8g7VIXFBrJ01/CHEqhASiN2gruLqxm0TY6xC7aXh7tic4zuyn2ZliPTrL&#10;BtOH1qOEZCqAGay8brGWsN89T1bAQlSolfVoJPyYAOvy+qpQufZnfDfDNtaMQjDkSkITY5dzHqrG&#10;OBWmvjNIt6PvnYok+5rrXp0p3FmeCrHgTrVIHxrVmafGVF/bk5Owyl6Hz7CZvX1Ui6O9j3fL4eW7&#10;l/L2Znx8ABbNGP9guNSn6lBSp4M/oQ7Mkp6lIiVWwiQV8zmwC5Ml2RLYgbwkIY+XBf+/o/wFAAD/&#10;/wMAUEsBAi0AFAAGAAgAAAAhALaDOJL+AAAA4QEAABMAAAAAAAAAAAAAAAAAAAAAAFtDb250ZW50&#10;X1R5cGVzXS54bWxQSwECLQAUAAYACAAAACEAOP0h/9YAAACUAQAACwAAAAAAAAAAAAAAAAAvAQAA&#10;X3JlbHMvLnJlbHNQSwECLQAUAAYACAAAACEAo6/RhSoCAABQBAAADgAAAAAAAAAAAAAAAAAuAgAA&#10;ZHJzL2Uyb0RvYy54bWxQSwECLQAUAAYACAAAACEACaETRuMAAAAPAQAADwAAAAAAAAAAAAAAAACE&#10;BAAAZHJzL2Rvd25yZXYueG1sUEsFBgAAAAAEAAQA8wAAAJQFAAAAAA==&#10;">
                <v:textbox>
                  <w:txbxContent>
                    <w:sdt>
                      <w:sdtPr>
                        <w:id w:val="-1196994842"/>
                        <w:placeholder>
                          <w:docPart w:val="1E8031476FCF497098021688053B00BA"/>
                        </w:placeholder>
                        <w:showingPlcHdr/>
                        <w:text/>
                      </w:sdtPr>
                      <w:sdtEndPr/>
                      <w:sdtContent>
                        <w:p w:rsidR="0093424D" w:rsidRDefault="0093424D" w:rsidP="0093424D">
                          <w:r w:rsidRPr="005D57A1">
                            <w:rPr>
                              <w:rStyle w:val="PlaceholderText"/>
                            </w:rPr>
                            <w:t>Click here to enter text.</w:t>
                          </w:r>
                        </w:p>
                      </w:sdtContent>
                    </w:sdt>
                  </w:txbxContent>
                </v:textbox>
              </v:shape>
            </w:pict>
          </mc:Fallback>
        </mc:AlternateContent>
      </w:r>
      <w:r>
        <w:rPr>
          <w:noProof/>
          <w:sz w:val="20"/>
          <w:lang w:eastAsia="en-GB"/>
        </w:rPr>
        <mc:AlternateContent>
          <mc:Choice Requires="wps">
            <w:drawing>
              <wp:anchor distT="0" distB="0" distL="114300" distR="114300" simplePos="0" relativeHeight="251659264" behindDoc="0" locked="0" layoutInCell="1" allowOverlap="1" wp14:anchorId="648F1DFE" wp14:editId="617E932E">
                <wp:simplePos x="0" y="0"/>
                <wp:positionH relativeFrom="column">
                  <wp:posOffset>6817001</wp:posOffset>
                </wp:positionH>
                <wp:positionV relativeFrom="paragraph">
                  <wp:posOffset>-1528583</wp:posOffset>
                </wp:positionV>
                <wp:extent cx="2200275" cy="914400"/>
                <wp:effectExtent l="19050" t="19050" r="28575" b="19050"/>
                <wp:wrapNone/>
                <wp:docPr id="7"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14400"/>
                        </a:xfrm>
                        <a:prstGeom prst="rect">
                          <a:avLst/>
                        </a:prstGeom>
                        <a:solidFill>
                          <a:srgbClr val="FFFFFF"/>
                        </a:solidFill>
                        <a:ln w="38100" cmpd="dbl">
                          <a:solidFill>
                            <a:srgbClr val="000000"/>
                          </a:solidFill>
                          <a:miter lim="800000"/>
                          <a:headEnd/>
                          <a:tailEnd/>
                        </a:ln>
                      </wps:spPr>
                      <wps:txbx>
                        <w:txbxContent>
                          <w:p w:rsidR="0093424D" w:rsidRPr="00AE0522" w:rsidRDefault="0093424D" w:rsidP="0093424D">
                            <w:pPr>
                              <w:rPr>
                                <w:rFonts w:ascii="Times New Roman" w:hAnsi="Times New Roman" w:cs="Times New Roman"/>
                                <w:b/>
                                <w:bCs/>
                              </w:rPr>
                            </w:pPr>
                            <w:r w:rsidRPr="00AE0522">
                              <w:rPr>
                                <w:rFonts w:ascii="Times New Roman" w:hAnsi="Times New Roman" w:cs="Times New Roman"/>
                                <w:b/>
                                <w:bCs/>
                              </w:rPr>
                              <w:t>PROPOSED MARK</w:t>
                            </w:r>
                          </w:p>
                          <w:p w:rsidR="0093424D" w:rsidRDefault="0093424D" w:rsidP="0093424D">
                            <w:pPr>
                              <w:ind w:right="975"/>
                              <w:rPr>
                                <w:b/>
                                <w:bCs/>
                              </w:rPr>
                            </w:pPr>
                            <w:r w:rsidRPr="00AE0522">
                              <w:rPr>
                                <w:rFonts w:ascii="Times New Roman" w:hAnsi="Times New Roman" w:cs="Times New Roman"/>
                                <w:sz w:val="16"/>
                              </w:rPr>
                              <w:t>(The work has been subject to UCB moderation procedures and is subject to ratification by the</w:t>
                            </w:r>
                            <w:r>
                              <w:rPr>
                                <w:sz w:val="16"/>
                              </w:rPr>
                              <w:t xml:space="preserve"> Examination Board)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F1DFE" id="Text Box 14" o:spid="_x0000_s1027" type="#_x0000_t202" style="position:absolute;margin-left:536.75pt;margin-top:-120.35pt;width:173.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cQJMgIAAGQEAAAOAAAAZHJzL2Uyb0RvYy54bWysVNuO0zAQfUfiHyy/0ySlS0vUdLV0KUJa&#10;LtIuH+A4TmJhe4ztNilfz9jpdqsFXhB5sGzP+MzMOTNZX49akYNwXoKpaDHLKRGGQyNNV9FvD7tX&#10;K0p8YKZhCoyo6FF4er15+WI92FLMoQfVCEcQxPhysBXtQ7BllnneC838DKwwaGzBaRbw6LqscWxA&#10;dK2yeZ6/yQZwjXXAhfd4ezsZ6Sbht63g4UvbehGIqijmFtLq0lrHNdusWdk5ZnvJT2mwf8hCM2kw&#10;6BnqlgVG9k7+BqUld+ChDTMOOoO2lVykGrCaIn9WzX3PrEi1IDnenmny/w+Wfz58dUQ2FV1SYphG&#10;iR7EGMg7GEmxiPQM1pfodW/RL4x4jzKnUr29A/7dEwPbnplO3DgHQy9Yg+kV8WV28XTC8RGkHj5B&#10;g3HYPkACGlunI3fIBkF0lOl4libmwvFyjmLPl1eUcLS9LRaLPGmXsfLxtXU+fBCgSdxU1KH0CZ0d&#10;7nyI2bDy0SUG86Bks5NKpYPr6q1y5MCwTXbpSwU8c1OGDBV9vSowOOHaImtNrSYy/gqXp+9PcFoG&#10;7H0ldUVXZydWRgrfmyZ1ZmBSTXtMX5kTp5HGidAw1mNSLxEe+a6hOSLJDqZWx9HETQ/uJyUDtnlF&#10;/Y89c4IS9dGgUIlKnIt0WFwt51iZu7TUlxZmOEJVNFAybbdhmqW9dbLrMdLUGgZuUNxWJt6fsjql&#10;j62c5DiNXZyVy3Pyevo5bH4BAAD//wMAUEsDBBQABgAIAAAAIQA/7rOI4QAAAA4BAAAPAAAAZHJz&#10;L2Rvd25yZXYueG1sTI/LTsMwEEX3SPyDNUjsWrulaUqIUwESIioLRMoHOPGQRPiRxm4b/p7pCpZ3&#10;5ug+8u1kDTvhGHrvJCzmAhi6xuvetRI+9y+zDbAQldPKeIcSfjDAtri+ylWm/dl94KmKLSMTFzIl&#10;oYtxyDgPTYdWhbkf0NHvy49WRZJjy/WozmRuDV8KseZW9Y4SOjXgc4fNd3W0Esq31CS2fDd1tXg6&#10;NEncvYryIOXtzfT4ACziFP9guNSn6lBQp9ofnQ7MkBbpXUKshNlyJVJgF2ZFmcBqut2vU+BFzv/P&#10;KH4BAAD//wMAUEsBAi0AFAAGAAgAAAAhALaDOJL+AAAA4QEAABMAAAAAAAAAAAAAAAAAAAAAAFtD&#10;b250ZW50X1R5cGVzXS54bWxQSwECLQAUAAYACAAAACEAOP0h/9YAAACUAQAACwAAAAAAAAAAAAAA&#10;AAAvAQAAX3JlbHMvLnJlbHNQSwECLQAUAAYACAAAACEAJ5XECTICAABkBAAADgAAAAAAAAAAAAAA&#10;AAAuAgAAZHJzL2Uyb0RvYy54bWxQSwECLQAUAAYACAAAACEAP+6ziOEAAAAOAQAADwAAAAAAAAAA&#10;AAAAAACMBAAAZHJzL2Rvd25yZXYueG1sUEsFBgAAAAAEAAQA8wAAAJoFAAAAAA==&#10;" strokeweight="3pt">
                <v:stroke linestyle="thinThin"/>
                <v:textbox>
                  <w:txbxContent>
                    <w:p w:rsidR="0093424D" w:rsidRPr="00AE0522" w:rsidRDefault="0093424D" w:rsidP="0093424D">
                      <w:pPr>
                        <w:rPr>
                          <w:rFonts w:ascii="Times New Roman" w:hAnsi="Times New Roman" w:cs="Times New Roman"/>
                          <w:b/>
                          <w:bCs/>
                        </w:rPr>
                      </w:pPr>
                      <w:r w:rsidRPr="00AE0522">
                        <w:rPr>
                          <w:rFonts w:ascii="Times New Roman" w:hAnsi="Times New Roman" w:cs="Times New Roman"/>
                          <w:b/>
                          <w:bCs/>
                        </w:rPr>
                        <w:t>PROPOSED MARK</w:t>
                      </w:r>
                    </w:p>
                    <w:p w:rsidR="0093424D" w:rsidRDefault="0093424D" w:rsidP="0093424D">
                      <w:pPr>
                        <w:ind w:right="975"/>
                        <w:rPr>
                          <w:b/>
                          <w:bCs/>
                        </w:rPr>
                      </w:pPr>
                      <w:r w:rsidRPr="00AE0522">
                        <w:rPr>
                          <w:rFonts w:ascii="Times New Roman" w:hAnsi="Times New Roman" w:cs="Times New Roman"/>
                          <w:sz w:val="16"/>
                        </w:rPr>
                        <w:t>(The work has been subject to UCB moderation procedures and is subject to ratification by the</w:t>
                      </w:r>
                      <w:r>
                        <w:rPr>
                          <w:sz w:val="16"/>
                        </w:rPr>
                        <w:t xml:space="preserve"> Examination Board)</w:t>
                      </w:r>
                    </w:p>
                  </w:txbxContent>
                </v:textbox>
              </v:shape>
            </w:pict>
          </mc:Fallback>
        </mc:AlternateContent>
      </w:r>
    </w:p>
    <w:tbl>
      <w:tblPr>
        <w:tblStyle w:val="TableGrid"/>
        <w:tblW w:w="14026" w:type="dxa"/>
        <w:jc w:val="center"/>
        <w:tblLook w:val="04A0" w:firstRow="1" w:lastRow="0" w:firstColumn="1" w:lastColumn="0" w:noHBand="0" w:noVBand="1"/>
      </w:tblPr>
      <w:tblGrid>
        <w:gridCol w:w="14026"/>
      </w:tblGrid>
      <w:tr w:rsidR="003C050D" w:rsidRPr="00EA4651" w:rsidTr="003C050D">
        <w:trPr>
          <w:trHeight w:val="5087"/>
          <w:jc w:val="center"/>
        </w:trPr>
        <w:tc>
          <w:tcPr>
            <w:tcW w:w="14026" w:type="dxa"/>
          </w:tcPr>
          <w:p w:rsidR="0034645A" w:rsidRDefault="0034645A" w:rsidP="00804469">
            <w:pPr>
              <w:rPr>
                <w:rFonts w:ascii="Times New Roman" w:hAnsi="Times New Roman" w:cs="Times New Roman"/>
                <w:b/>
                <w:sz w:val="24"/>
                <w:szCs w:val="24"/>
              </w:rPr>
            </w:pPr>
            <w:r>
              <w:rPr>
                <w:rFonts w:ascii="Times New Roman" w:hAnsi="Times New Roman" w:cs="Times New Roman"/>
                <w:b/>
                <w:sz w:val="24"/>
                <w:szCs w:val="24"/>
              </w:rPr>
              <w:t>Student Name:                                                                            Programme:</w:t>
            </w:r>
          </w:p>
          <w:p w:rsidR="0034645A" w:rsidRDefault="0034645A" w:rsidP="00804469">
            <w:pPr>
              <w:rPr>
                <w:rFonts w:ascii="Times New Roman" w:hAnsi="Times New Roman" w:cs="Times New Roman"/>
                <w:b/>
                <w:sz w:val="24"/>
                <w:szCs w:val="24"/>
              </w:rPr>
            </w:pPr>
          </w:p>
          <w:p w:rsidR="003C050D" w:rsidRPr="003C050D" w:rsidRDefault="003C050D" w:rsidP="00804469">
            <w:pPr>
              <w:rPr>
                <w:rFonts w:ascii="Times New Roman" w:hAnsi="Times New Roman" w:cs="Times New Roman"/>
                <w:b/>
                <w:sz w:val="24"/>
                <w:szCs w:val="24"/>
              </w:rPr>
            </w:pPr>
            <w:r w:rsidRPr="003C050D">
              <w:rPr>
                <w:rFonts w:ascii="Times New Roman" w:hAnsi="Times New Roman" w:cs="Times New Roman"/>
                <w:b/>
                <w:sz w:val="24"/>
                <w:szCs w:val="24"/>
              </w:rPr>
              <w:t xml:space="preserve">Overall Comments and specific recommendations for improving </w:t>
            </w:r>
            <w:r w:rsidR="0093424D">
              <w:rPr>
                <w:rFonts w:ascii="Times New Roman" w:hAnsi="Times New Roman" w:cs="Times New Roman"/>
                <w:b/>
                <w:sz w:val="24"/>
                <w:szCs w:val="24"/>
              </w:rPr>
              <w:t>work:</w:t>
            </w:r>
          </w:p>
          <w:p w:rsidR="003C050D" w:rsidRPr="003C050D" w:rsidRDefault="003C050D" w:rsidP="00804469">
            <w:pPr>
              <w:rPr>
                <w:rFonts w:ascii="Times New Roman" w:hAnsi="Times New Roman" w:cs="Times New Roman"/>
                <w:b/>
                <w:sz w:val="24"/>
                <w:szCs w:val="24"/>
              </w:rPr>
            </w:pPr>
          </w:p>
          <w:p w:rsidR="003C050D" w:rsidRPr="003C050D" w:rsidRDefault="003C050D" w:rsidP="00804469">
            <w:pPr>
              <w:rPr>
                <w:rFonts w:ascii="Times New Roman" w:hAnsi="Times New Roman" w:cs="Times New Roman"/>
                <w:sz w:val="24"/>
                <w:szCs w:val="24"/>
              </w:rPr>
            </w:pPr>
            <w:r w:rsidRPr="003C050D">
              <w:rPr>
                <w:rFonts w:ascii="Times New Roman" w:hAnsi="Times New Roman" w:cs="Times New Roman"/>
                <w:sz w:val="24"/>
                <w:szCs w:val="24"/>
              </w:rPr>
              <w:t>Areas of Strength</w:t>
            </w:r>
          </w:p>
          <w:p w:rsidR="003C050D" w:rsidRPr="003C050D" w:rsidRDefault="003C050D" w:rsidP="00804469">
            <w:pPr>
              <w:rPr>
                <w:rFonts w:ascii="Times New Roman" w:hAnsi="Times New Roman" w:cs="Times New Roman"/>
                <w:b/>
                <w:sz w:val="24"/>
                <w:szCs w:val="24"/>
              </w:rPr>
            </w:pPr>
          </w:p>
          <w:p w:rsidR="003C050D" w:rsidRPr="003C050D" w:rsidRDefault="003C050D" w:rsidP="00804469">
            <w:pPr>
              <w:rPr>
                <w:rFonts w:ascii="Times New Roman" w:hAnsi="Times New Roman" w:cs="Times New Roman"/>
                <w:b/>
                <w:sz w:val="24"/>
                <w:szCs w:val="24"/>
              </w:rPr>
            </w:pPr>
          </w:p>
          <w:p w:rsidR="003C050D" w:rsidRPr="003C050D" w:rsidRDefault="003C050D" w:rsidP="00804469">
            <w:pPr>
              <w:rPr>
                <w:rFonts w:ascii="Times New Roman" w:hAnsi="Times New Roman" w:cs="Times New Roman"/>
                <w:b/>
                <w:sz w:val="24"/>
                <w:szCs w:val="24"/>
              </w:rPr>
            </w:pPr>
          </w:p>
          <w:p w:rsidR="003C050D" w:rsidRDefault="003C050D" w:rsidP="00804469">
            <w:pPr>
              <w:rPr>
                <w:rFonts w:ascii="Times New Roman" w:hAnsi="Times New Roman" w:cs="Times New Roman"/>
                <w:b/>
                <w:sz w:val="24"/>
                <w:szCs w:val="24"/>
              </w:rPr>
            </w:pPr>
          </w:p>
          <w:p w:rsidR="003C050D" w:rsidRPr="003C050D" w:rsidRDefault="003C050D" w:rsidP="00804469">
            <w:pPr>
              <w:rPr>
                <w:rFonts w:ascii="Times New Roman" w:hAnsi="Times New Roman" w:cs="Times New Roman"/>
                <w:b/>
                <w:sz w:val="24"/>
                <w:szCs w:val="24"/>
              </w:rPr>
            </w:pPr>
          </w:p>
          <w:p w:rsidR="003C050D" w:rsidRPr="003C050D" w:rsidRDefault="003C050D" w:rsidP="00804469">
            <w:pPr>
              <w:rPr>
                <w:rFonts w:ascii="Times New Roman" w:hAnsi="Times New Roman" w:cs="Times New Roman"/>
                <w:b/>
                <w:sz w:val="24"/>
                <w:szCs w:val="24"/>
              </w:rPr>
            </w:pPr>
          </w:p>
          <w:p w:rsidR="003C050D" w:rsidRPr="003C050D" w:rsidRDefault="003C050D" w:rsidP="00804469">
            <w:pPr>
              <w:rPr>
                <w:rFonts w:ascii="Times New Roman" w:hAnsi="Times New Roman" w:cs="Times New Roman"/>
                <w:b/>
                <w:sz w:val="24"/>
                <w:szCs w:val="24"/>
              </w:rPr>
            </w:pPr>
          </w:p>
          <w:p w:rsidR="003C050D" w:rsidRPr="003C050D" w:rsidRDefault="003C050D" w:rsidP="00804469">
            <w:pPr>
              <w:rPr>
                <w:rFonts w:ascii="Times New Roman" w:hAnsi="Times New Roman" w:cs="Times New Roman"/>
                <w:b/>
                <w:sz w:val="24"/>
                <w:szCs w:val="24"/>
              </w:rPr>
            </w:pPr>
            <w:r w:rsidRPr="003C050D">
              <w:rPr>
                <w:rFonts w:ascii="Times New Roman" w:hAnsi="Times New Roman" w:cs="Times New Roman"/>
                <w:b/>
                <w:sz w:val="24"/>
                <w:szCs w:val="24"/>
              </w:rPr>
              <w:t xml:space="preserve">                                                         </w:t>
            </w:r>
          </w:p>
          <w:p w:rsidR="003C050D" w:rsidRDefault="003C050D" w:rsidP="00804469">
            <w:pPr>
              <w:rPr>
                <w:rFonts w:ascii="Times New Roman" w:hAnsi="Times New Roman" w:cs="Times New Roman"/>
                <w:sz w:val="24"/>
                <w:szCs w:val="24"/>
              </w:rPr>
            </w:pPr>
            <w:r w:rsidRPr="003C050D">
              <w:rPr>
                <w:rFonts w:ascii="Times New Roman" w:hAnsi="Times New Roman" w:cs="Times New Roman"/>
                <w:sz w:val="24"/>
                <w:szCs w:val="24"/>
              </w:rPr>
              <w:t>Areas for Improvement</w:t>
            </w:r>
          </w:p>
          <w:p w:rsid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EA4651" w:rsidRDefault="003C050D" w:rsidP="00804469">
            <w:pPr>
              <w:rPr>
                <w:sz w:val="20"/>
                <w:szCs w:val="20"/>
              </w:rPr>
            </w:pPr>
          </w:p>
        </w:tc>
      </w:tr>
      <w:tr w:rsidR="003C050D" w:rsidRPr="00EA4651" w:rsidTr="003C050D">
        <w:trPr>
          <w:trHeight w:val="1985"/>
          <w:jc w:val="center"/>
        </w:trPr>
        <w:tc>
          <w:tcPr>
            <w:tcW w:w="14026" w:type="dxa"/>
          </w:tcPr>
          <w:p w:rsidR="003C050D" w:rsidRPr="003C050D" w:rsidRDefault="003C050D" w:rsidP="00804469">
            <w:pPr>
              <w:rPr>
                <w:rFonts w:ascii="Times New Roman" w:hAnsi="Times New Roman" w:cs="Times New Roman"/>
                <w:sz w:val="24"/>
                <w:szCs w:val="24"/>
              </w:rPr>
            </w:pPr>
            <w:r w:rsidRPr="003C050D">
              <w:rPr>
                <w:rFonts w:ascii="Times New Roman" w:hAnsi="Times New Roman" w:cs="Times New Roman"/>
                <w:sz w:val="24"/>
                <w:szCs w:val="24"/>
              </w:rPr>
              <w:lastRenderedPageBreak/>
              <w:t>Grade:</w:t>
            </w: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3C050D" w:rsidRDefault="003C050D" w:rsidP="00804469">
            <w:pPr>
              <w:rPr>
                <w:rFonts w:ascii="Times New Roman" w:hAnsi="Times New Roman" w:cs="Times New Roman"/>
                <w:sz w:val="24"/>
                <w:szCs w:val="24"/>
              </w:rPr>
            </w:pPr>
          </w:p>
          <w:p w:rsidR="003C050D" w:rsidRPr="00EA4651" w:rsidRDefault="00DE5B1B" w:rsidP="00804469">
            <w:pPr>
              <w:rPr>
                <w:b/>
                <w:sz w:val="20"/>
                <w:szCs w:val="20"/>
              </w:rPr>
            </w:pPr>
            <w:r>
              <w:rPr>
                <w:rFonts w:ascii="Times New Roman" w:hAnsi="Times New Roman" w:cs="Times New Roman"/>
                <w:sz w:val="24"/>
                <w:szCs w:val="24"/>
              </w:rPr>
              <w:t>Marker’s</w:t>
            </w:r>
            <w:r w:rsidR="003C050D" w:rsidRPr="003C050D">
              <w:rPr>
                <w:rFonts w:ascii="Times New Roman" w:hAnsi="Times New Roman" w:cs="Times New Roman"/>
                <w:sz w:val="24"/>
                <w:szCs w:val="24"/>
              </w:rPr>
              <w:t xml:space="preserve"> signature:                                           </w:t>
            </w:r>
            <w:r w:rsidR="003C050D">
              <w:rPr>
                <w:rFonts w:ascii="Times New Roman" w:hAnsi="Times New Roman" w:cs="Times New Roman"/>
                <w:sz w:val="24"/>
                <w:szCs w:val="24"/>
              </w:rPr>
              <w:t xml:space="preserve">                                   </w:t>
            </w:r>
            <w:r w:rsidR="003C050D" w:rsidRPr="003C050D">
              <w:rPr>
                <w:rFonts w:ascii="Times New Roman" w:hAnsi="Times New Roman" w:cs="Times New Roman"/>
                <w:sz w:val="24"/>
                <w:szCs w:val="24"/>
              </w:rPr>
              <w:t xml:space="preserve"> Date:</w:t>
            </w:r>
          </w:p>
        </w:tc>
      </w:tr>
    </w:tbl>
    <w:p w:rsidR="003C050D" w:rsidRDefault="003C050D"/>
    <w:sectPr w:rsidR="003C050D" w:rsidSect="00DC786A">
      <w:headerReference w:type="default" r:id="rId7"/>
      <w:pgSz w:w="16838" w:h="11906" w:orient="landscape"/>
      <w:pgMar w:top="1440"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365F0" w:rsidRDefault="00B365F0" w:rsidP="00DC786A">
      <w:pPr>
        <w:spacing w:after="0" w:line="240" w:lineRule="auto"/>
      </w:pPr>
      <w:r>
        <w:separator/>
      </w:r>
    </w:p>
  </w:endnote>
  <w:endnote w:type="continuationSeparator" w:id="0">
    <w:p w:rsidR="00B365F0" w:rsidRDefault="00B365F0" w:rsidP="00DC78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365F0" w:rsidRDefault="00B365F0" w:rsidP="00DC786A">
      <w:pPr>
        <w:spacing w:after="0" w:line="240" w:lineRule="auto"/>
      </w:pPr>
      <w:r>
        <w:separator/>
      </w:r>
    </w:p>
  </w:footnote>
  <w:footnote w:type="continuationSeparator" w:id="0">
    <w:p w:rsidR="00B365F0" w:rsidRDefault="00B365F0" w:rsidP="00DC78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C786A" w:rsidRDefault="00DC786A" w:rsidP="00DC786A">
    <w:pPr>
      <w:pStyle w:val="Title"/>
    </w:pPr>
    <w:r>
      <w:rPr>
        <w:noProof/>
        <w:sz w:val="20"/>
        <w:lang w:eastAsia="en-GB"/>
      </w:rPr>
      <w:drawing>
        <wp:inline distT="0" distB="0" distL="0" distR="0" wp14:anchorId="136861B3" wp14:editId="2678D962">
          <wp:extent cx="1778940" cy="472319"/>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B logo revised_2015_CMYK.eps"/>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78361" cy="498716"/>
                  </a:xfrm>
                  <a:prstGeom prst="rect">
                    <a:avLst/>
                  </a:prstGeom>
                </pic:spPr>
              </pic:pic>
            </a:graphicData>
          </a:graphic>
        </wp:inline>
      </w:drawing>
    </w:r>
  </w:p>
  <w:p w:rsidR="00DC786A" w:rsidRPr="00AE0522" w:rsidRDefault="00DC786A" w:rsidP="00DC786A">
    <w:pPr>
      <w:pStyle w:val="Title"/>
    </w:pPr>
    <w:r w:rsidRPr="00AE0522">
      <w:t>University College Birmingham</w:t>
    </w:r>
  </w:p>
  <w:p w:rsidR="00DC786A" w:rsidRDefault="00DC78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FC548C"/>
    <w:multiLevelType w:val="hybridMultilevel"/>
    <w:tmpl w:val="8B8A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8C06E95"/>
    <w:multiLevelType w:val="hybridMultilevel"/>
    <w:tmpl w:val="21287A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C12C06"/>
    <w:multiLevelType w:val="hybridMultilevel"/>
    <w:tmpl w:val="E1DC7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5C08ED"/>
    <w:multiLevelType w:val="hybridMultilevel"/>
    <w:tmpl w:val="28A000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89F6DA8"/>
    <w:multiLevelType w:val="hybridMultilevel"/>
    <w:tmpl w:val="347CD1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7B57"/>
    <w:rsid w:val="000465B4"/>
    <w:rsid w:val="000A515F"/>
    <w:rsid w:val="000C01DC"/>
    <w:rsid w:val="001C0877"/>
    <w:rsid w:val="002014D9"/>
    <w:rsid w:val="00207B57"/>
    <w:rsid w:val="0032012E"/>
    <w:rsid w:val="0034645A"/>
    <w:rsid w:val="003C050D"/>
    <w:rsid w:val="003F188F"/>
    <w:rsid w:val="00411680"/>
    <w:rsid w:val="00467A7A"/>
    <w:rsid w:val="004A6AC2"/>
    <w:rsid w:val="005A401E"/>
    <w:rsid w:val="006566DB"/>
    <w:rsid w:val="006A249A"/>
    <w:rsid w:val="006C6B66"/>
    <w:rsid w:val="007771DF"/>
    <w:rsid w:val="0078389F"/>
    <w:rsid w:val="00830E6E"/>
    <w:rsid w:val="008664BF"/>
    <w:rsid w:val="0093424D"/>
    <w:rsid w:val="00950762"/>
    <w:rsid w:val="00A049D8"/>
    <w:rsid w:val="00A62006"/>
    <w:rsid w:val="00AA7F66"/>
    <w:rsid w:val="00B02E0C"/>
    <w:rsid w:val="00B2470C"/>
    <w:rsid w:val="00B365F0"/>
    <w:rsid w:val="00B6413E"/>
    <w:rsid w:val="00B76A23"/>
    <w:rsid w:val="00BB7133"/>
    <w:rsid w:val="00CE67C6"/>
    <w:rsid w:val="00D20D2E"/>
    <w:rsid w:val="00D728F3"/>
    <w:rsid w:val="00DC786A"/>
    <w:rsid w:val="00DE5B1B"/>
    <w:rsid w:val="00DF682E"/>
    <w:rsid w:val="00EA2AE2"/>
    <w:rsid w:val="00EA600A"/>
    <w:rsid w:val="00FA0034"/>
    <w:rsid w:val="00FD2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3909D6"/>
  <w15:chartTrackingRefBased/>
  <w15:docId w15:val="{172F7067-409E-4DD1-A5C4-50FD99A8DF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B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07B5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207B57"/>
    <w:pPr>
      <w:spacing w:after="0" w:line="240" w:lineRule="auto"/>
    </w:pPr>
  </w:style>
  <w:style w:type="paragraph" w:customStyle="1" w:styleId="Default">
    <w:name w:val="Default"/>
    <w:rsid w:val="00207B57"/>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D728F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28F3"/>
    <w:rPr>
      <w:rFonts w:ascii="Segoe UI" w:hAnsi="Segoe UI" w:cs="Segoe UI"/>
      <w:sz w:val="18"/>
      <w:szCs w:val="18"/>
    </w:rPr>
  </w:style>
  <w:style w:type="paragraph" w:styleId="Header">
    <w:name w:val="header"/>
    <w:basedOn w:val="Normal"/>
    <w:link w:val="HeaderChar"/>
    <w:uiPriority w:val="99"/>
    <w:unhideWhenUsed/>
    <w:rsid w:val="00DC78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786A"/>
  </w:style>
  <w:style w:type="paragraph" w:styleId="Footer">
    <w:name w:val="footer"/>
    <w:basedOn w:val="Normal"/>
    <w:link w:val="FooterChar"/>
    <w:uiPriority w:val="99"/>
    <w:unhideWhenUsed/>
    <w:rsid w:val="00DC78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786A"/>
  </w:style>
  <w:style w:type="paragraph" w:styleId="Title">
    <w:name w:val="Title"/>
    <w:basedOn w:val="Normal"/>
    <w:link w:val="TitleChar"/>
    <w:qFormat/>
    <w:rsid w:val="00DC786A"/>
    <w:pPr>
      <w:spacing w:after="0" w:line="240" w:lineRule="auto"/>
      <w:jc w:val="center"/>
    </w:pPr>
    <w:rPr>
      <w:rFonts w:ascii="Times New Roman" w:eastAsia="Times New Roman" w:hAnsi="Times New Roman" w:cs="Times New Roman"/>
      <w:b/>
      <w:bCs/>
      <w:sz w:val="24"/>
      <w:szCs w:val="24"/>
    </w:rPr>
  </w:style>
  <w:style w:type="character" w:customStyle="1" w:styleId="TitleChar">
    <w:name w:val="Title Char"/>
    <w:basedOn w:val="DefaultParagraphFont"/>
    <w:link w:val="Title"/>
    <w:rsid w:val="00DC786A"/>
    <w:rPr>
      <w:rFonts w:ascii="Times New Roman" w:eastAsia="Times New Roman" w:hAnsi="Times New Roman" w:cs="Times New Roman"/>
      <w:b/>
      <w:bCs/>
      <w:sz w:val="24"/>
      <w:szCs w:val="24"/>
    </w:rPr>
  </w:style>
  <w:style w:type="character" w:styleId="PlaceholderText">
    <w:name w:val="Placeholder Text"/>
    <w:basedOn w:val="DefaultParagraphFont"/>
    <w:uiPriority w:val="99"/>
    <w:semiHidden/>
    <w:rsid w:val="0093424D"/>
    <w:rPr>
      <w:color w:val="808080"/>
    </w:rPr>
  </w:style>
  <w:style w:type="paragraph" w:customStyle="1" w:styleId="xmsonormal">
    <w:name w:val="x_msonormal"/>
    <w:basedOn w:val="Normal"/>
    <w:rsid w:val="000C01DC"/>
    <w:pPr>
      <w:spacing w:after="0" w:line="240" w:lineRule="auto"/>
    </w:pPr>
    <w:rPr>
      <w:rFonts w:ascii="Times New Roman" w:hAnsi="Times New Roman" w:cs="Times New Roman"/>
      <w:sz w:val="24"/>
      <w:szCs w:val="24"/>
      <w:lang w:eastAsia="en-GB"/>
    </w:rPr>
  </w:style>
  <w:style w:type="paragraph" w:styleId="ListParagraph">
    <w:name w:val="List Paragraph"/>
    <w:basedOn w:val="Normal"/>
    <w:uiPriority w:val="34"/>
    <w:qFormat/>
    <w:rsid w:val="003201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2933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8031476FCF497098021688053B00BA"/>
        <w:category>
          <w:name w:val="General"/>
          <w:gallery w:val="placeholder"/>
        </w:category>
        <w:types>
          <w:type w:val="bbPlcHdr"/>
        </w:types>
        <w:behaviors>
          <w:behavior w:val="content"/>
        </w:behaviors>
        <w:guid w:val="{4B4B593D-03D3-4B17-BF7F-D353CBB4CB40}"/>
      </w:docPartPr>
      <w:docPartBody>
        <w:p w:rsidR="007919E6" w:rsidRDefault="00DF309E" w:rsidP="00DF309E">
          <w:pPr>
            <w:pStyle w:val="1E8031476FCF497098021688053B00BA"/>
          </w:pPr>
          <w:r w:rsidRPr="005D57A1">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09E"/>
    <w:rsid w:val="006C4237"/>
    <w:rsid w:val="007919E6"/>
    <w:rsid w:val="00850239"/>
    <w:rsid w:val="00AF5EC8"/>
    <w:rsid w:val="00CC6043"/>
    <w:rsid w:val="00DF309E"/>
    <w:rsid w:val="00EF7F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F309E"/>
    <w:rPr>
      <w:color w:val="808080"/>
    </w:rPr>
  </w:style>
  <w:style w:type="paragraph" w:customStyle="1" w:styleId="1E8031476FCF497098021688053B00BA">
    <w:name w:val="1E8031476FCF497098021688053B00BA"/>
    <w:rsid w:val="00DF30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61</TotalTime>
  <Pages>6</Pages>
  <Words>1535</Words>
  <Characters>8754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College Birmingham</Company>
  <LinksUpToDate>false</LinksUpToDate>
  <CharactersWithSpaces>10269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Edwards</dc:creator>
  <cp:keywords/>
  <dc:description/>
  <cp:lastModifiedBy>Rob Swinnock</cp:lastModifiedBy>
  <cp:revision>4</cp:revision>
  <cp:lastPrinted>2016-09-01T12:52:00Z</cp:lastPrinted>
  <dcterms:created xsi:type="dcterms:W3CDTF">2020-11-06T09:42:00Z</dcterms:created>
  <dcterms:modified xsi:type="dcterms:W3CDTF">2020-11-06T10:43:00Z</dcterms:modified>
</cp:coreProperties>
</file>